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A9" w:rsidRPr="002267CB" w:rsidRDefault="009C7FA9" w:rsidP="009C7FA9">
      <w:pPr>
        <w:pStyle w:val="ConsPlusTitle"/>
        <w:jc w:val="center"/>
        <w:outlineLvl w:val="0"/>
        <w:rPr>
          <w:rFonts w:ascii="Times New Roman" w:hAnsi="Times New Roman" w:cs="Times New Roman"/>
        </w:rPr>
      </w:pPr>
      <w:r w:rsidRPr="002267CB">
        <w:rPr>
          <w:rFonts w:ascii="Times New Roman" w:hAnsi="Times New Roman" w:cs="Times New Roman"/>
        </w:rPr>
        <w:t>АДМИНИСТРАЦИЯ ХАНТЫ-МАНСИЙСКОГО РАЙОНА</w:t>
      </w:r>
    </w:p>
    <w:p w:rsidR="009C7FA9" w:rsidRPr="002267CB" w:rsidRDefault="009C7FA9" w:rsidP="009C7FA9">
      <w:pPr>
        <w:pStyle w:val="ConsPlusTitle"/>
        <w:jc w:val="center"/>
        <w:rPr>
          <w:rFonts w:ascii="Times New Roman" w:hAnsi="Times New Roman" w:cs="Times New Roman"/>
        </w:rPr>
      </w:pP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ПОСТАНОВЛЕНИЕ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от 1 декабря 2016 г. N 411</w:t>
      </w:r>
    </w:p>
    <w:p w:rsidR="009C7FA9" w:rsidRPr="002267CB" w:rsidRDefault="009C7FA9" w:rsidP="009C7FA9">
      <w:pPr>
        <w:pStyle w:val="ConsPlusTitle"/>
        <w:jc w:val="center"/>
        <w:rPr>
          <w:rFonts w:ascii="Times New Roman" w:hAnsi="Times New Roman" w:cs="Times New Roman"/>
        </w:rPr>
      </w:pP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ОБ УТВЕРЖДЕНИИ АДМИНИСТРАТИВНЫХ РЕГЛАМЕНТОВ ПРЕДОСТАВЛЕНИЯ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МУНИЦИПАЛЬНЫХ УСЛУГ В СФЕРЕ ЖИЛИЩНЫХ ОТНОШЕНИЙ</w:t>
      </w:r>
    </w:p>
    <w:p w:rsidR="009C7FA9" w:rsidRPr="002267CB" w:rsidRDefault="009C7FA9" w:rsidP="009C7FA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FA9" w:rsidRPr="002267CB"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Список изменяющих документов</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(в ред. постановлений Администрации Ханты-Мансийского района</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10.04.2019 </w:t>
            </w:r>
            <w:hyperlink r:id="rId4">
              <w:r w:rsidRPr="002267CB">
                <w:rPr>
                  <w:rFonts w:ascii="Times New Roman" w:hAnsi="Times New Roman" w:cs="Times New Roman"/>
                  <w:color w:val="0000FF"/>
                </w:rPr>
                <w:t>N 102</w:t>
              </w:r>
            </w:hyperlink>
            <w:r w:rsidRPr="002267CB">
              <w:rPr>
                <w:rFonts w:ascii="Times New Roman" w:hAnsi="Times New Roman" w:cs="Times New Roman"/>
                <w:color w:val="392C69"/>
              </w:rPr>
              <w:t xml:space="preserve">, от 08.05.2020 </w:t>
            </w:r>
            <w:hyperlink r:id="rId5">
              <w:r w:rsidRPr="002267CB">
                <w:rPr>
                  <w:rFonts w:ascii="Times New Roman" w:hAnsi="Times New Roman" w:cs="Times New Roman"/>
                  <w:color w:val="0000FF"/>
                </w:rPr>
                <w:t>N 121</w:t>
              </w:r>
            </w:hyperlink>
            <w:r w:rsidRPr="002267CB">
              <w:rPr>
                <w:rFonts w:ascii="Times New Roman" w:hAnsi="Times New Roman" w:cs="Times New Roman"/>
                <w:color w:val="392C69"/>
              </w:rPr>
              <w:t xml:space="preserve">, от 26.04.2021 </w:t>
            </w:r>
            <w:hyperlink r:id="rId6">
              <w:r w:rsidRPr="002267CB">
                <w:rPr>
                  <w:rFonts w:ascii="Times New Roman" w:hAnsi="Times New Roman" w:cs="Times New Roman"/>
                  <w:color w:val="0000FF"/>
                </w:rPr>
                <w:t>N 101</w:t>
              </w:r>
            </w:hyperlink>
            <w:r w:rsidRPr="002267CB">
              <w:rPr>
                <w:rFonts w:ascii="Times New Roman" w:hAnsi="Times New Roman" w:cs="Times New Roman"/>
                <w:color w:val="392C69"/>
              </w:rPr>
              <w:t>,</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22.06.2022 </w:t>
            </w:r>
            <w:hyperlink r:id="rId7">
              <w:r w:rsidRPr="002267CB">
                <w:rPr>
                  <w:rFonts w:ascii="Times New Roman" w:hAnsi="Times New Roman" w:cs="Times New Roman"/>
                  <w:color w:val="0000FF"/>
                </w:rPr>
                <w:t>N 246</w:t>
              </w:r>
            </w:hyperlink>
            <w:r w:rsidRPr="002267CB">
              <w:rPr>
                <w:rFonts w:ascii="Times New Roman" w:hAnsi="Times New Roman" w:cs="Times New Roman"/>
                <w:color w:val="392C69"/>
              </w:rPr>
              <w:t xml:space="preserve">, от 01.02.2023 </w:t>
            </w:r>
            <w:hyperlink r:id="rId8">
              <w:r w:rsidRPr="002267CB">
                <w:rPr>
                  <w:rFonts w:ascii="Times New Roman" w:hAnsi="Times New Roman" w:cs="Times New Roman"/>
                  <w:color w:val="0000FF"/>
                </w:rPr>
                <w:t>N 28</w:t>
              </w:r>
            </w:hyperlink>
            <w:r w:rsidRPr="002267CB">
              <w:rPr>
                <w:rFonts w:ascii="Times New Roman" w:hAnsi="Times New Roman" w:cs="Times New Roman"/>
                <w:color w:val="392C69"/>
              </w:rPr>
              <w:t xml:space="preserve">, от 28.11.2023 </w:t>
            </w:r>
            <w:hyperlink r:id="rId9">
              <w:r w:rsidRPr="002267CB">
                <w:rPr>
                  <w:rFonts w:ascii="Times New Roman" w:hAnsi="Times New Roman" w:cs="Times New Roman"/>
                  <w:color w:val="0000FF"/>
                </w:rPr>
                <w:t>N 800</w:t>
              </w:r>
            </w:hyperlink>
            <w:r w:rsidRPr="002267CB">
              <w:rPr>
                <w:rFonts w:ascii="Times New Roman" w:hAnsi="Times New Roman" w:cs="Times New Roman"/>
                <w:color w:val="392C69"/>
              </w:rPr>
              <w:t>,</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01.11.2024 </w:t>
            </w:r>
            <w:hyperlink r:id="rId10">
              <w:r w:rsidRPr="002267CB">
                <w:rPr>
                  <w:rFonts w:ascii="Times New Roman" w:hAnsi="Times New Roman" w:cs="Times New Roman"/>
                  <w:color w:val="0000FF"/>
                </w:rPr>
                <w:t>N 894</w:t>
              </w:r>
            </w:hyperlink>
            <w:r w:rsidRPr="002267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r>
    </w:tbl>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 xml:space="preserve">В соответствии с Федеральным </w:t>
      </w:r>
      <w:hyperlink r:id="rId11">
        <w:r w:rsidRPr="002267CB">
          <w:rPr>
            <w:rFonts w:ascii="Times New Roman" w:hAnsi="Times New Roman" w:cs="Times New Roman"/>
            <w:color w:val="0000FF"/>
          </w:rPr>
          <w:t>законом</w:t>
        </w:r>
      </w:hyperlink>
      <w:r w:rsidRPr="002267CB">
        <w:rPr>
          <w:rFonts w:ascii="Times New Roman" w:hAnsi="Times New Roman" w:cs="Times New Roman"/>
        </w:rPr>
        <w:t xml:space="preserve"> от 27.07.2010 N 210-ФЗ "Об организации предоставления государственных и муниципальных услуг", </w:t>
      </w:r>
      <w:hyperlink r:id="rId12">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w:t>
      </w:r>
      <w:hyperlink r:id="rId13">
        <w:r w:rsidRPr="002267CB">
          <w:rPr>
            <w:rFonts w:ascii="Times New Roman" w:hAnsi="Times New Roman" w:cs="Times New Roman"/>
            <w:color w:val="0000FF"/>
          </w:rPr>
          <w:t>распоряжением</w:t>
        </w:r>
      </w:hyperlink>
      <w:r w:rsidRPr="002267CB">
        <w:rPr>
          <w:rFonts w:ascii="Times New Roman" w:hAnsi="Times New Roman" w:cs="Times New Roman"/>
        </w:rPr>
        <w:t xml:space="preserve"> администрации Ханты-Мансийского района от 05.08.2015 N 1010-р "О перечне муниципальных услуг, предоставляемых администрацией Ханты-Мансийского района", руководствуясь </w:t>
      </w:r>
      <w:hyperlink r:id="rId14">
        <w:r w:rsidRPr="002267CB">
          <w:rPr>
            <w:rFonts w:ascii="Times New Roman" w:hAnsi="Times New Roman" w:cs="Times New Roman"/>
            <w:color w:val="0000FF"/>
          </w:rPr>
          <w:t>статьей 32</w:t>
        </w:r>
      </w:hyperlink>
      <w:r w:rsidRPr="002267CB">
        <w:rPr>
          <w:rFonts w:ascii="Times New Roman" w:hAnsi="Times New Roman" w:cs="Times New Roman"/>
        </w:rPr>
        <w:t xml:space="preserve"> Устава Ханты-Мансийского района: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Утвердить:</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1.1. Утратил силу. - </w:t>
      </w:r>
      <w:hyperlink r:id="rId16">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26.04.2021 N 101.</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1.2. Административный </w:t>
      </w:r>
      <w:hyperlink w:anchor="P61">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2 к настоящему постановлению.</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7">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1.3. Административный </w:t>
      </w:r>
      <w:hyperlink w:anchor="P576">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предоставлению жилых помещений муниципального специализированного жилищного фонда по договорам найма согласно приложению 3 к настоящему постановлению.</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8">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1.4. Административный </w:t>
      </w:r>
      <w:hyperlink w:anchor="P1100">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согласно приложению 4 к настоящему постановлению.</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(п. 1.4 введен </w:t>
      </w:r>
      <w:hyperlink r:id="rId19">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01.02.2023 N 28; в ред. </w:t>
      </w:r>
      <w:hyperlink r:id="rId2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Признать утратившими силу: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2.1. </w:t>
      </w:r>
      <w:hyperlink r:id="rId21">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08.08.2014 N 218 "Об утверждении административного регламента по предоставлению администрацией Ханты-Мансийского района муниципальной услуги по предоставлению субсидий на строительство жилых помещений молодым семьям в Ханты-Мансийском районе".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2.2. </w:t>
      </w:r>
      <w:hyperlink r:id="rId22">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19.06.2015 N 138 "О внесении изменений в постановление администрации Ханты-Мансийского района от 08.08.2014 N 218 "Об утверждении административного регламента по предоставлению администрацией Ханты-Мансийского района муниципальной услуги по предоставлению субсидий на строительство жилых помещений молодым семьям в Ханты-Мансийском районе".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3. Опубликовать настоящее постановление в газете "Наш район" и разместить на официальном сайте администрации Ханты-Мансийского района.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Настоящее постановление вступает в силу после официального опубликования.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2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 Контроль за выполнением постановления возложить на заместителя главы района, курирующего деятельность департамента имущественных и земельных отношений.</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Глава Ханты-Мансийского района</w:t>
      </w: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К.Р.МИНУЛИН</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right"/>
        <w:outlineLvl w:val="0"/>
        <w:rPr>
          <w:rFonts w:ascii="Times New Roman" w:hAnsi="Times New Roman" w:cs="Times New Roman"/>
        </w:rPr>
      </w:pPr>
      <w:r w:rsidRPr="002267CB">
        <w:rPr>
          <w:rFonts w:ascii="Times New Roman" w:hAnsi="Times New Roman" w:cs="Times New Roman"/>
        </w:rPr>
        <w:t>Приложение 2</w:t>
      </w: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к постановлению администрации</w:t>
      </w: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Ханты-Мансийского района</w:t>
      </w: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от 01.12.2016 N 411</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rPr>
          <w:rFonts w:ascii="Times New Roman" w:hAnsi="Times New Roman" w:cs="Times New Roman"/>
        </w:rPr>
      </w:pPr>
      <w:bookmarkStart w:id="0" w:name="P61"/>
      <w:bookmarkEnd w:id="0"/>
      <w:r w:rsidRPr="002267CB">
        <w:rPr>
          <w:rFonts w:ascii="Times New Roman" w:hAnsi="Times New Roman" w:cs="Times New Roman"/>
        </w:rPr>
        <w:t>АДМИНИСТРАТИВНЫЙ РЕГЛАМЕНТ</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 ПО ПРИЗНАНИЮ ПОМЕЩЕНИЯ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ЖИЛЫМ ПОМЕЩЕНИЕМ, ЖИЛОГО ПОМЕЩЕНИЯ НЕПРИГОДНЫМ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ДЛЯ ПРОЖИВАНИЯ И МНОГОКВАРТИРНОГО ДОМА АВАРИЙНЫМ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 ПОДЛЕЖАЩИМ СНОСУ ИЛИ РЕКОНСТРУКЦИИ</w:t>
      </w:r>
    </w:p>
    <w:p w:rsidR="009C7FA9" w:rsidRPr="002267CB" w:rsidRDefault="009C7FA9" w:rsidP="009C7FA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FA9" w:rsidRPr="002267CB"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Список изменяющих документов</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(в ред. постановлений Администрации Ханты-Мансийского района</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26.04.2021 </w:t>
            </w:r>
            <w:hyperlink r:id="rId24">
              <w:r w:rsidRPr="002267CB">
                <w:rPr>
                  <w:rFonts w:ascii="Times New Roman" w:hAnsi="Times New Roman" w:cs="Times New Roman"/>
                  <w:color w:val="0000FF"/>
                </w:rPr>
                <w:t>N 101</w:t>
              </w:r>
            </w:hyperlink>
            <w:r w:rsidRPr="002267CB">
              <w:rPr>
                <w:rFonts w:ascii="Times New Roman" w:hAnsi="Times New Roman" w:cs="Times New Roman"/>
                <w:color w:val="392C69"/>
              </w:rPr>
              <w:t xml:space="preserve">, от 22.06.2022 </w:t>
            </w:r>
            <w:hyperlink r:id="rId25">
              <w:r w:rsidRPr="002267CB">
                <w:rPr>
                  <w:rFonts w:ascii="Times New Roman" w:hAnsi="Times New Roman" w:cs="Times New Roman"/>
                  <w:color w:val="0000FF"/>
                </w:rPr>
                <w:t>N 246</w:t>
              </w:r>
            </w:hyperlink>
            <w:r w:rsidRPr="002267CB">
              <w:rPr>
                <w:rFonts w:ascii="Times New Roman" w:hAnsi="Times New Roman" w:cs="Times New Roman"/>
                <w:color w:val="392C69"/>
              </w:rPr>
              <w:t xml:space="preserve">, от 28.11.2023 </w:t>
            </w:r>
            <w:hyperlink r:id="rId26">
              <w:r w:rsidRPr="002267CB">
                <w:rPr>
                  <w:rFonts w:ascii="Times New Roman" w:hAnsi="Times New Roman" w:cs="Times New Roman"/>
                  <w:color w:val="0000FF"/>
                </w:rPr>
                <w:t>N 800</w:t>
              </w:r>
            </w:hyperlink>
            <w:r w:rsidRPr="002267CB">
              <w:rPr>
                <w:rFonts w:ascii="Times New Roman" w:hAnsi="Times New Roman" w:cs="Times New Roman"/>
                <w:color w:val="392C69"/>
              </w:rPr>
              <w:t>,</w:t>
            </w:r>
          </w:p>
          <w:p w:rsidR="009C7FA9" w:rsidRPr="002267CB" w:rsidRDefault="009C7FA9"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01.11.2024 </w:t>
            </w:r>
            <w:hyperlink r:id="rId27">
              <w:r w:rsidRPr="002267CB">
                <w:rPr>
                  <w:rFonts w:ascii="Times New Roman" w:hAnsi="Times New Roman" w:cs="Times New Roman"/>
                  <w:color w:val="0000FF"/>
                </w:rPr>
                <w:t>N 894</w:t>
              </w:r>
            </w:hyperlink>
            <w:r w:rsidRPr="002267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r>
    </w:tbl>
    <w:p w:rsidR="009C7FA9" w:rsidRPr="002267CB" w:rsidRDefault="009C7FA9" w:rsidP="009C7FA9">
      <w:pPr>
        <w:pStyle w:val="ConsPlusNormal"/>
        <w:jc w:val="center"/>
        <w:rPr>
          <w:rFonts w:ascii="Times New Roman" w:hAnsi="Times New Roman" w:cs="Times New Roman"/>
        </w:rPr>
      </w:pPr>
    </w:p>
    <w:p w:rsidR="009C7FA9" w:rsidRPr="002267CB" w:rsidRDefault="009C7FA9" w:rsidP="009C7FA9">
      <w:pPr>
        <w:pStyle w:val="ConsPlusTitle"/>
        <w:jc w:val="center"/>
        <w:outlineLvl w:val="1"/>
        <w:rPr>
          <w:rFonts w:ascii="Times New Roman" w:hAnsi="Times New Roman" w:cs="Times New Roman"/>
        </w:rPr>
      </w:pPr>
      <w:r w:rsidRPr="002267CB">
        <w:rPr>
          <w:rFonts w:ascii="Times New Roman" w:hAnsi="Times New Roman" w:cs="Times New Roman"/>
        </w:rPr>
        <w:t>I. Общие положения</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Предмет регулирования административного регламента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 xml:space="preserve">1.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 предоставляющей муниципальную услугу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28">
        <w:r w:rsidRPr="002267CB">
          <w:rPr>
            <w:rFonts w:ascii="Times New Roman" w:hAnsi="Times New Roman" w:cs="Times New Roman"/>
            <w:color w:val="0000FF"/>
          </w:rPr>
          <w:t>закона</w:t>
        </w:r>
      </w:hyperlink>
      <w:r w:rsidRPr="002267CB">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N 210-ФЗ), а также порядок взаимодействия уполномоченного органа с заявителем, иными органами государственной власти и организациями при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Действие настоящего Административного регламента распространяется на жилые помещения жилищного фонда Российской Федерации, многоквартирных домов, находящихся в федеральной собственности, муниципального жилищного фонда Ханты-Мансийского района, а также частного жилищного фонда, находящегося на межселенной территории Ханты-Мансийского района, за исключением жилых помещений,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Действие настоящего Административного регламента распространяется на жилые помещения жилищного фонда Российской Федерации, многоквартирных домов, находящихся в федеральной собственности, муниципального жилищного фонда Ханты-Мансийского района, муниципального </w:t>
      </w:r>
      <w:r w:rsidRPr="002267CB">
        <w:rPr>
          <w:rFonts w:ascii="Times New Roman" w:hAnsi="Times New Roman" w:cs="Times New Roman"/>
        </w:rPr>
        <w:lastRenderedPageBreak/>
        <w:t>жилищного фонда сельского поселения, входящего в состав Ханты-Мансийского района, а также частного жилищного фонда, находящегося на территории сельского поселения, входящего в состав Ханты-Мансийского района, за исключением жилых помещений,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на период действия соглашения о передаче органами местного самоуправления конкретного сельского поселения, входящего в состав Ханты-Мансийского района, осуществления своих полномочий по решению вопросов местного значения в части муниципальной услуги, заключенного с администрацией Ханты-Мансийского района.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Круг заявителей</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1" w:name="P81"/>
      <w:bookmarkEnd w:id="1"/>
      <w:r w:rsidRPr="002267CB">
        <w:rPr>
          <w:rFonts w:ascii="Times New Roman" w:hAnsi="Times New Roman" w:cs="Times New Roman"/>
        </w:rPr>
        <w:t>2. Муниципальная услуга предоставляется физическим и юридическим лицам, являющимся собственниками или правообладателями помещения, а также гражданину (нанимателю) помещения.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От имени заявителей могут выступать их представители, действующие в силу закона или на основании доверенности (далее - представители заявителей).</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Требования к порядку информирования о правилах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2" w:name="P87"/>
      <w:bookmarkEnd w:id="2"/>
      <w:r w:rsidRPr="002267CB">
        <w:rPr>
          <w:rFonts w:ascii="Times New Roman" w:hAnsi="Times New Roman" w:cs="Times New Roman"/>
        </w:rPr>
        <w:t>3. Информирование по вопросам предоставления муниципальной услуги, в том числе о сроках и порядке ее предоставления осуществляется департаментом имущественных и земельных отношений администрации Ханты-Мансийского района (далее - департамент) через специалистов управления жилищных отношений в следующих формах (по выбору заявителя):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устной (при личном обращении и/или по телефону);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письменной (при письменном обращении по почте, в том числе электронной, по факсу);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на информационном стенде департамента в форме информационных (текстовых) материалов;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в форме информационных (мультимедийных) материалов в информационно-телекоммуникационной сети "Интернет";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 на официальном сайте уполномоченного органа http://hmrn.ru/ (далее - официальный сайт);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 утратил силу. - </w:t>
      </w:r>
      <w:hyperlink r:id="rId29">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Информирование о ходе предоставления муниципальной услуги осуществляется специалистами управления жилищных отношений в следующих формах (по выбору заявителя):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в устной форме (при личном обращении и по телефону);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в письменной форме (при письменном обращении заявителя по почте).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управления жилищных отношений в часы приема осуществляет устное информирование (соответственно лично или по телефону) обратившегося за информацией заявителя. Максимальная продолжительность информирования - 15 минут.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Время ожидания в очереди при личном обращении за информацией о правилах предоставления муниципальной услуги - 15 минут.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общении с заявителями (по телефону или лично) специалист управления жилищных отношений должен корректно и внимательно относиться к гражданам, не унижая их чести и достоинства. Для устного информирования о порядке предоставления муниципальной услуги требуется использование официально-делового стиля речи.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предоставляется необходимая информация.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Если для подготовки ответа требуется продолжительное время, специалист, предоставляющий информацию в устной форме,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консультировании по письменным обращениям ответ на обращение направляется заявителю в максимальный срок 30 календарных дней со дня регистрации обращения, поступившего в уполномоченный орган или Департамент.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информировании заявителей о ходе предоставления муниципальной услуги в письменной форме, информация направляется в максимальный срок 3 рабочих дня со дня регистрации обращения, поступившего в уполномоченный орган или Департамент.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w:t>
      </w:r>
      <w:hyperlink w:anchor="P87">
        <w:r w:rsidRPr="002267CB">
          <w:rPr>
            <w:rFonts w:ascii="Times New Roman" w:hAnsi="Times New Roman" w:cs="Times New Roman"/>
            <w:color w:val="0000FF"/>
          </w:rPr>
          <w:t>пункте 3</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1">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официальном сайте Уполномоченного органа, предоставляется заявителю бесплатно.</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2">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267CB">
        <w:rPr>
          <w:rFonts w:ascii="Times New Roman" w:hAnsi="Times New Roman" w:cs="Times New Roman"/>
        </w:rPr>
        <w:t>заявителя</w:t>
      </w:r>
      <w:proofErr w:type="gramEnd"/>
      <w:r w:rsidRPr="002267CB">
        <w:rPr>
          <w:rFonts w:ascii="Times New Roman" w:hAnsi="Times New Roman" w:cs="Times New Roman"/>
        </w:rPr>
        <w:t xml:space="preserve"> или предоставление им персональных данных.</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 Информация о месте нахождения и графике работы департамента размещена на информационном стенде в месте предоставления муниципальной услуги и в сети "Интернет" на официальном сайте уполномоченного органа, Едином портале.</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7. Информацию о местах нахождения и графиках работы органов государственной власти и организаций, участвующих в предоставлении муниципальной услуги, заявитель вправе получить 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официальном сайте Управления Федеральной службы по надзору в сфере защиты прав потребителей и благополучия человека по Ханты-Мансийскому автономному округу - Югре: https://www.rospotrebnadzor.ru;</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официальном сайте Управления Федеральной службы государственной регистрации, кадастра и картографии по Ханты-Мансийскому автономному округу - Югре: https://rosreestr.ru;</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официальном сайте Главного управления МЧС России по Ханты-Мансийскому автономному округу - Югре: https://www.86.mchs.gov.ru;</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официальном сайте Службы жилищного и строительного надзора Ханты-Мансийского автономного округа - Югры: https://www.jsn.admhmao.ru;</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 официальном сайте департамента социального развития населения Ханты-Мансийского автономного округа - Югры: https://www.depsr.admhmao.ru;</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 официальном сайте бюджетного учреждения Ханты-Мансийского автономного округа - Югры "Центр имущественных отношений": https://www.cio-hmao.ru;</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w:t>
      </w:r>
      <w:proofErr w:type="spellStart"/>
      <w:r w:rsidRPr="002267CB">
        <w:rPr>
          <w:rFonts w:ascii="Times New Roman" w:hAnsi="Times New Roman" w:cs="Times New Roman"/>
        </w:rPr>
        <w:t>пп</w:t>
      </w:r>
      <w:proofErr w:type="spellEnd"/>
      <w:r w:rsidRPr="002267CB">
        <w:rPr>
          <w:rFonts w:ascii="Times New Roman" w:hAnsi="Times New Roman" w:cs="Times New Roman"/>
        </w:rPr>
        <w:t xml:space="preserve">. 6 в ред. </w:t>
      </w:r>
      <w:hyperlink r:id="rId34">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 на официальном сайте уполномоченного органа (раздел район Администрации сельских поселений Ханты-Мансийского района) - http://hmrn.ru/raion/poseleniya/.</w:t>
      </w:r>
    </w:p>
    <w:p w:rsidR="009C7FA9" w:rsidRPr="002267CB" w:rsidRDefault="009C7FA9" w:rsidP="009C7FA9">
      <w:pPr>
        <w:pStyle w:val="ConsPlusNormal"/>
        <w:spacing w:before="220"/>
        <w:ind w:firstLine="540"/>
        <w:jc w:val="both"/>
        <w:rPr>
          <w:rFonts w:ascii="Times New Roman" w:hAnsi="Times New Roman" w:cs="Times New Roman"/>
        </w:rPr>
      </w:pPr>
      <w:bookmarkStart w:id="3" w:name="P124"/>
      <w:bookmarkEnd w:id="3"/>
      <w:r w:rsidRPr="002267CB">
        <w:rPr>
          <w:rFonts w:ascii="Times New Roman" w:hAnsi="Times New Roman" w:cs="Times New Roman"/>
        </w:rPr>
        <w:t>8. На информационном стенде департамента в месте предоставления муниципальной услуги, а также на официальном сайте уполномоченного органа размещается следующая информация: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справочная информация (место нахождения, график работы, справочные телефоны, адрес официального сайта и электронной почты уполномоченного органа и департамента, участвующего в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перечень нормативных правовых актов, регулирующих предоставление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бланки заявлений о предоставлении муниципальной услуги (рекомендуемая форма) и образцы их заполнения.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9. В случае внесения изменений в порядок предоставления муниципальной услуги специалисты управления жилищных отношений, в максимальный срок 3 рабочих дня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в местах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1"/>
        <w:rPr>
          <w:rFonts w:ascii="Times New Roman" w:hAnsi="Times New Roman" w:cs="Times New Roman"/>
        </w:rPr>
      </w:pPr>
      <w:r w:rsidRPr="002267CB">
        <w:rPr>
          <w:rFonts w:ascii="Times New Roman" w:hAnsi="Times New Roman" w:cs="Times New Roman"/>
        </w:rPr>
        <w:t>II. Стандарт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Наименование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10.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Наименование органа, предоставляющего муниципальную услугу</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lastRenderedPageBreak/>
        <w:t>11. Муниципальную услугу предоставляет уполномоченный орган через Межведомственную комиссию по оценке и обследованию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предоставлении муниципальной услуги участвуют должностные лица, муниципальные служащие департамента и его структурного подразделения - управления жилищных отношений (далее - структурное подразделение), ответственные за предоставление муниципальной услуги, обеспечивающие деятельность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создаваемой в этих целях в порядке, предусмотренном </w:t>
      </w:r>
      <w:hyperlink r:id="rId36">
        <w:r w:rsidRPr="002267CB">
          <w:rPr>
            <w:rFonts w:ascii="Times New Roman" w:hAnsi="Times New Roman" w:cs="Times New Roman"/>
            <w:color w:val="0000FF"/>
          </w:rPr>
          <w:t>Положением</w:t>
        </w:r>
      </w:hyperlink>
      <w:r w:rsidRPr="002267CB">
        <w:rPr>
          <w:rFonts w:ascii="Times New Roman" w:hAnsi="Times New Roman" w:cs="Times New Roman"/>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(далее соответственно - Положение, установленные требования).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12. При предоставлении муниципальной услуги межведомственное информационное взаимодействие осуществляет с:</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Управлением Федеральной службы по надзору в сфере защиты прав потребителей и благополучия человека по Ханты-Мансийскому автономному округу - Югре (его территориальными органами);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Управлением Федеральной службы государственной регистрации, кадастра и картографии по Ханты-Мансийскому автономному округу - Югре (его территориальными органами);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бюджетным учреждением Ханты-Мансийского автономного округа - Югры "Центр имущественных отношений";</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7">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Главным управлением МЧС России по Ханты-Мансийскому автономному округу - Югре (его территориальными органами);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Службой жилищного и строительного надзора Ханты-Мансийского автономного округа - Югры;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Департаментом социального развития Ханты-Мансийского автономного округа - Югры.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13. В соответствии с требованиями </w:t>
      </w:r>
      <w:hyperlink r:id="rId38">
        <w:r w:rsidRPr="002267CB">
          <w:rPr>
            <w:rFonts w:ascii="Times New Roman" w:hAnsi="Times New Roman" w:cs="Times New Roman"/>
            <w:color w:val="0000FF"/>
          </w:rPr>
          <w:t>пункта 3 части 1 статьи 7</w:t>
        </w:r>
      </w:hyperlink>
      <w:r w:rsidRPr="002267CB">
        <w:rPr>
          <w:rFonts w:ascii="Times New Roman" w:hAnsi="Times New Roman" w:cs="Times New Roman"/>
        </w:rP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9">
        <w:r w:rsidRPr="002267CB">
          <w:rPr>
            <w:rFonts w:ascii="Times New Roman" w:hAnsi="Times New Roman" w:cs="Times New Roman"/>
            <w:color w:val="0000FF"/>
          </w:rPr>
          <w:t>Перечень</w:t>
        </w:r>
      </w:hyperlink>
      <w:r w:rsidRPr="002267CB">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Результат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14. Результатом предоставления муниципальной услуги является: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решение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о соответствии помещения требованиям, предъявляемым к жилому помещению, и его пригодности для проживания;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(далее - решение о выявлении оснований);</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 выявлении оснований для признания помещения непригодным для проживания;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 выявлении оснований для признания многоквартирного дома аварийным и подлежащим реконструкции;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 выявлении оснований для признания многоквартирного дома аварийным и подлежащим сносу;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об отсутствии оснований для признания жилого помещения непригодным для проживания;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(абзац введен </w:t>
      </w:r>
      <w:hyperlink r:id="rId40">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решение Комиссии в проведении дополнительного обследования оцениваемого помещения;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решение уполномоченного органа: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15. Решение Комиссии оформляется </w:t>
      </w:r>
      <w:hyperlink r:id="rId41">
        <w:r w:rsidRPr="002267CB">
          <w:rPr>
            <w:rFonts w:ascii="Times New Roman" w:hAnsi="Times New Roman" w:cs="Times New Roman"/>
            <w:color w:val="0000FF"/>
          </w:rPr>
          <w:t>заключением</w:t>
        </w:r>
      </w:hyperlink>
      <w:r w:rsidRPr="002267CB">
        <w:rPr>
          <w:rFonts w:ascii="Times New Roman" w:hAnsi="Times New Roman" w:cs="Times New Roman"/>
        </w:rPr>
        <w:t xml:space="preserve"> в трех экземплярах согласно </w:t>
      </w:r>
      <w:proofErr w:type="gramStart"/>
      <w:r w:rsidRPr="002267CB">
        <w:rPr>
          <w:rFonts w:ascii="Times New Roman" w:hAnsi="Times New Roman" w:cs="Times New Roman"/>
        </w:rPr>
        <w:t>приложению</w:t>
      </w:r>
      <w:proofErr w:type="gramEnd"/>
      <w:r w:rsidRPr="002267CB">
        <w:rPr>
          <w:rFonts w:ascii="Times New Roman" w:hAnsi="Times New Roman" w:cs="Times New Roman"/>
        </w:rPr>
        <w:t xml:space="preserve"> N 1 к Положению с указанием соответствующих оснований принятия решения.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Решение уполномоченного органа принимается в случае, если оцениваемые помещение или многоквартирный дом расположены на межселенной территории Ханты-Мансийского района и оформляется постановлением администрации Ханты-Мансийского района (далее - постановление), в том числе содержащее указание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42">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 случае обследования помещения в трех экземплярах составляется </w:t>
      </w:r>
      <w:hyperlink r:id="rId43">
        <w:r w:rsidRPr="002267CB">
          <w:rPr>
            <w:rFonts w:ascii="Times New Roman" w:hAnsi="Times New Roman" w:cs="Times New Roman"/>
            <w:color w:val="0000FF"/>
          </w:rPr>
          <w:t>акт</w:t>
        </w:r>
      </w:hyperlink>
      <w:r w:rsidRPr="002267CB">
        <w:rPr>
          <w:rFonts w:ascii="Times New Roman" w:hAnsi="Times New Roman" w:cs="Times New Roman"/>
        </w:rPr>
        <w:t xml:space="preserve"> обследования помещения по форме, установленной в приложении N 2 Положения.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Решение о проведении (назначении) дополнительного обследования (испытания) оцениваемого помещения принимается в ходе работы Комиссии и оформляется в письменной форме.</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Срок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16. Общий срок предоставления муниципальной услуги составляет не более 65 календарных дней со дня регистрации заявления.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5 календарных дней со дня принятия уполномоченным органом соответствующего решения;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рабочий день со дня оформления заключения комиссии,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4">
        <w:r w:rsidRPr="002267CB">
          <w:rPr>
            <w:rFonts w:ascii="Times New Roman" w:hAnsi="Times New Roman" w:cs="Times New Roman"/>
            <w:color w:val="0000FF"/>
          </w:rPr>
          <w:t>пунктом 36</w:t>
        </w:r>
      </w:hyperlink>
      <w:r w:rsidRPr="002267CB">
        <w:rPr>
          <w:rFonts w:ascii="Times New Roman" w:hAnsi="Times New Roman" w:cs="Times New Roman"/>
        </w:rPr>
        <w:t xml:space="preserve"> Положения.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Правовые основания для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4" w:name="P184"/>
      <w:bookmarkEnd w:id="4"/>
      <w:r w:rsidRPr="002267CB">
        <w:rPr>
          <w:rFonts w:ascii="Times New Roman" w:hAnsi="Times New Roman" w:cs="Times New Roman"/>
        </w:rPr>
        <w:t>17. Перечень нормативных правовых актов, регулирующих предоставление муниципальной услуги, размещается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 а также на официальном сайте Уполномоченного органа.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(п. 17 в ред. </w:t>
      </w:r>
      <w:hyperlink r:id="rId4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документов, необходимых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для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w:t>
      </w:r>
      <w:hyperlink w:anchor="P517">
        <w:r w:rsidRPr="002267CB">
          <w:rPr>
            <w:rFonts w:ascii="Times New Roman" w:hAnsi="Times New Roman" w:cs="Times New Roman"/>
            <w:color w:val="0000FF"/>
          </w:rPr>
          <w:t>заявление</w:t>
        </w:r>
      </w:hyperlink>
      <w:r w:rsidRPr="002267CB">
        <w:rPr>
          <w:rFonts w:ascii="Times New Roman" w:hAnsi="Times New Roman" w:cs="Times New Roman"/>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w:t>
      </w:r>
      <w:proofErr w:type="gramStart"/>
      <w:r w:rsidRPr="002267CB">
        <w:rPr>
          <w:rFonts w:ascii="Times New Roman" w:hAnsi="Times New Roman" w:cs="Times New Roman"/>
        </w:rPr>
        <w:t>приложению</w:t>
      </w:r>
      <w:proofErr w:type="gramEnd"/>
      <w:r w:rsidRPr="002267CB">
        <w:rPr>
          <w:rFonts w:ascii="Times New Roman" w:hAnsi="Times New Roman" w:cs="Times New Roman"/>
        </w:rPr>
        <w:t xml:space="preserve"> к настоящему административному регламенту;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проект реконструкции нежилого помещения для признания его в дальнейшем жилым помещением (в отношении нежилого помещения для признания его в дальнейшем жилым помещением);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46">
        <w:r w:rsidRPr="002267CB">
          <w:rPr>
            <w:rFonts w:ascii="Times New Roman" w:hAnsi="Times New Roman" w:cs="Times New Roman"/>
            <w:color w:val="0000FF"/>
          </w:rPr>
          <w:t>абзацем третьим пункта 44</w:t>
        </w:r>
      </w:hyperlink>
      <w:r w:rsidRPr="002267CB">
        <w:rPr>
          <w:rFonts w:ascii="Times New Roman" w:hAnsi="Times New Roman" w:cs="Times New Roman"/>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 заявления, письма, жалобы граждан на неудовлетворительные условия проживания - по усмотрению заявителя;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 паспорт или иной документ, удостоверяющий личность (при обращении заявителя (представителя заявителя) в уполномоченный орган).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9C7FA9" w:rsidRPr="002267CB" w:rsidRDefault="009C7FA9" w:rsidP="009C7FA9">
      <w:pPr>
        <w:pStyle w:val="ConsPlusNormal"/>
        <w:spacing w:before="220"/>
        <w:ind w:firstLine="540"/>
        <w:jc w:val="both"/>
        <w:rPr>
          <w:rFonts w:ascii="Times New Roman" w:hAnsi="Times New Roman" w:cs="Times New Roman"/>
        </w:rPr>
      </w:pPr>
      <w:bookmarkStart w:id="5" w:name="P198"/>
      <w:bookmarkEnd w:id="5"/>
      <w:r w:rsidRPr="002267CB">
        <w:rPr>
          <w:rFonts w:ascii="Times New Roman" w:hAnsi="Times New Roman" w:cs="Times New Roman"/>
        </w:rPr>
        <w:t xml:space="preserve">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sidRPr="002267CB">
        <w:rPr>
          <w:rFonts w:ascii="Times New Roman" w:hAnsi="Times New Roman" w:cs="Times New Roman"/>
        </w:rPr>
        <w:lastRenderedPageBreak/>
        <w:t>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сведения из Единого государственного реестра недвижимости (Управление Федеральной службы государственной регистрации, кадастра и картографии по Ханты-Мансийскому автономному округу - Югре);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технический паспорт жилого помещения, а для нежилых помещений - технический план (бюджетное учреждение Ханты-Мансийского автономного округа - Югры "Центр имущественных отношений");</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47">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48">
        <w:r w:rsidRPr="002267CB">
          <w:rPr>
            <w:rFonts w:ascii="Times New Roman" w:hAnsi="Times New Roman" w:cs="Times New Roman"/>
            <w:color w:val="0000FF"/>
          </w:rPr>
          <w:t>абзацем третьим пункта 44</w:t>
        </w:r>
      </w:hyperlink>
      <w:r w:rsidRPr="002267CB">
        <w:rPr>
          <w:rFonts w:ascii="Times New Roman" w:hAnsi="Times New Roman" w:cs="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Положением требованиям (Служба жилищного и строительного надзора Ханты-Мансийского автономного округа - Югры, Управление Федеральной службы по надзору в сфере защиты прав потребителей и благополучия человека по Ханты-Мансийскому автономному округу - Югре, Главное управление МЧС России по Ханты-Мансийскому автономному округу - Югре);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w:t>
      </w:r>
      <w:hyperlink r:id="rId49">
        <w:r w:rsidRPr="002267CB">
          <w:rPr>
            <w:rFonts w:ascii="Times New Roman" w:hAnsi="Times New Roman" w:cs="Times New Roman"/>
            <w:color w:val="0000FF"/>
          </w:rPr>
          <w:t>пунктом 20</w:t>
        </w:r>
      </w:hyperlink>
      <w:r w:rsidRPr="002267CB">
        <w:rPr>
          <w:rFonts w:ascii="Times New Roman" w:hAnsi="Times New Roman" w:cs="Times New Roman"/>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 (Департамент социального развития Ханты-Мансийского автономного округа - Югры).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20. Документы и сведения, указанные в </w:t>
      </w:r>
      <w:hyperlink w:anchor="P198">
        <w:r w:rsidRPr="002267CB">
          <w:rPr>
            <w:rFonts w:ascii="Times New Roman" w:hAnsi="Times New Roman" w:cs="Times New Roman"/>
            <w:color w:val="0000FF"/>
          </w:rPr>
          <w:t>пункте 19</w:t>
        </w:r>
      </w:hyperlink>
      <w:r w:rsidRPr="002267CB">
        <w:rPr>
          <w:rFonts w:ascii="Times New Roman" w:hAnsi="Times New Roman" w:cs="Times New Roman"/>
        </w:rPr>
        <w:t xml:space="preserve"> настоящего Административного регламента, заявитель вправе представить по собственной инициативе.</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5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21. Способы получения заявителем заявления о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на информационном стенде департамента в месте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у специалиста структурного подразделения;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на официальном сайте Уполномоченного органа;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на Едином портале.</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51">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22. Способы подачи документов заявителем: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при личном обращении в департамент или уполномоченной орган;</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посредством почтового отправления с уведомлением о вручении;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23. В соответствии с </w:t>
      </w:r>
      <w:hyperlink r:id="rId52">
        <w:r w:rsidRPr="002267CB">
          <w:rPr>
            <w:rFonts w:ascii="Times New Roman" w:hAnsi="Times New Roman" w:cs="Times New Roman"/>
            <w:color w:val="0000FF"/>
          </w:rPr>
          <w:t>пунктами 1</w:t>
        </w:r>
      </w:hyperlink>
      <w:r w:rsidRPr="002267CB">
        <w:rPr>
          <w:rFonts w:ascii="Times New Roman" w:hAnsi="Times New Roman" w:cs="Times New Roman"/>
        </w:rPr>
        <w:t xml:space="preserve">, </w:t>
      </w:r>
      <w:hyperlink r:id="rId53">
        <w:r w:rsidRPr="002267CB">
          <w:rPr>
            <w:rFonts w:ascii="Times New Roman" w:hAnsi="Times New Roman" w:cs="Times New Roman"/>
            <w:color w:val="0000FF"/>
          </w:rPr>
          <w:t>2</w:t>
        </w:r>
      </w:hyperlink>
      <w:r w:rsidRPr="002267CB">
        <w:rPr>
          <w:rFonts w:ascii="Times New Roman" w:hAnsi="Times New Roman" w:cs="Times New Roman"/>
        </w:rPr>
        <w:t xml:space="preserve">, </w:t>
      </w:r>
      <w:hyperlink r:id="rId54">
        <w:r w:rsidRPr="002267CB">
          <w:rPr>
            <w:rFonts w:ascii="Times New Roman" w:hAnsi="Times New Roman" w:cs="Times New Roman"/>
            <w:color w:val="0000FF"/>
          </w:rPr>
          <w:t>4</w:t>
        </w:r>
      </w:hyperlink>
      <w:r w:rsidRPr="002267CB">
        <w:rPr>
          <w:rFonts w:ascii="Times New Roman" w:hAnsi="Times New Roman" w:cs="Times New Roman"/>
        </w:rPr>
        <w:t xml:space="preserve">, </w:t>
      </w:r>
      <w:hyperlink r:id="rId55">
        <w:r w:rsidRPr="002267CB">
          <w:rPr>
            <w:rFonts w:ascii="Times New Roman" w:hAnsi="Times New Roman" w:cs="Times New Roman"/>
            <w:color w:val="0000FF"/>
          </w:rPr>
          <w:t>5 части 1 статьи 7</w:t>
        </w:r>
      </w:hyperlink>
      <w:r w:rsidRPr="002267CB">
        <w:rPr>
          <w:rFonts w:ascii="Times New Roman" w:hAnsi="Times New Roman" w:cs="Times New Roman"/>
        </w:rPr>
        <w:t xml:space="preserve"> Федерального закона N 210-ФЗ запрещается требовать от заявителей:</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lastRenderedPageBreak/>
        <w:t xml:space="preserve">(в ред. </w:t>
      </w:r>
      <w:hyperlink r:id="rId56">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r w:rsidRPr="002267CB">
          <w:rPr>
            <w:rFonts w:ascii="Times New Roman" w:hAnsi="Times New Roman" w:cs="Times New Roman"/>
            <w:color w:val="0000FF"/>
          </w:rPr>
          <w:t>частью 1 статьи 1</w:t>
        </w:r>
      </w:hyperlink>
      <w:r w:rsidRPr="002267CB">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8">
        <w:r w:rsidRPr="002267CB">
          <w:rPr>
            <w:rFonts w:ascii="Times New Roman" w:hAnsi="Times New Roman" w:cs="Times New Roman"/>
            <w:color w:val="0000FF"/>
          </w:rPr>
          <w:t>частью 6 статьи 7</w:t>
        </w:r>
      </w:hyperlink>
      <w:r w:rsidRPr="002267CB">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59">
        <w:r w:rsidRPr="002267CB">
          <w:rPr>
            <w:rFonts w:ascii="Times New Roman" w:hAnsi="Times New Roman" w:cs="Times New Roman"/>
            <w:color w:val="0000FF"/>
          </w:rPr>
          <w:t>пунктом 7.2 части 1 статьи 16</w:t>
        </w:r>
      </w:hyperlink>
      <w:r w:rsidRPr="002267CB">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(абзац введен </w:t>
      </w:r>
      <w:hyperlink r:id="rId60">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оснований для отказа в приеме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документов, необходимых для предоставления муниципальной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24. Оснований для отказа в приеме документов, необходимых для предоставления муниципальной услуги, законодательством Российской Федерации и законодательством Ханты-</w:t>
      </w:r>
      <w:r w:rsidRPr="002267CB">
        <w:rPr>
          <w:rFonts w:ascii="Times New Roman" w:hAnsi="Times New Roman" w:cs="Times New Roman"/>
        </w:rPr>
        <w:lastRenderedPageBreak/>
        <w:t>Мансийского автономного округа - Югры не предусмотрено.</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оснований для приостановления и (или)</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отказа в предоставлении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6" w:name="P237"/>
      <w:bookmarkEnd w:id="6"/>
      <w:r w:rsidRPr="002267CB">
        <w:rPr>
          <w:rFonts w:ascii="Times New Roman" w:hAnsi="Times New Roman" w:cs="Times New Roman"/>
        </w:rPr>
        <w:t>25. Оснований для приостановления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предусмотрено.</w:t>
      </w:r>
    </w:p>
    <w:p w:rsidR="009C7FA9" w:rsidRPr="002267CB" w:rsidRDefault="009C7FA9" w:rsidP="009C7FA9">
      <w:pPr>
        <w:pStyle w:val="ConsPlusNormal"/>
        <w:spacing w:before="220"/>
        <w:ind w:firstLine="540"/>
        <w:jc w:val="both"/>
        <w:rPr>
          <w:rFonts w:ascii="Times New Roman" w:hAnsi="Times New Roman" w:cs="Times New Roman"/>
        </w:rPr>
      </w:pPr>
      <w:bookmarkStart w:id="7" w:name="P238"/>
      <w:bookmarkEnd w:id="7"/>
      <w:r w:rsidRPr="002267CB">
        <w:rPr>
          <w:rFonts w:ascii="Times New Roman" w:hAnsi="Times New Roman" w:cs="Times New Roman"/>
        </w:rPr>
        <w:t xml:space="preserve">В случае непредставления заявителем документов, предусмотренных </w:t>
      </w:r>
      <w:hyperlink w:anchor="P198">
        <w:r w:rsidRPr="002267CB">
          <w:rPr>
            <w:rFonts w:ascii="Times New Roman" w:hAnsi="Times New Roman" w:cs="Times New Roman"/>
            <w:color w:val="0000FF"/>
          </w:rPr>
          <w:t>пунктом 19</w:t>
        </w:r>
      </w:hyperlink>
      <w:r w:rsidRPr="002267CB">
        <w:rPr>
          <w:rFonts w:ascii="Times New Roman" w:hAnsi="Times New Roman" w:cs="Times New Roman"/>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Комиссия возвращает без рассмотрения заявление и соответствующие документы в течение 15 календарных дней со дня истечения 30 календарных дней с даты регистрации заявления, а в случае поступившего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61">
        <w:r w:rsidRPr="002267CB">
          <w:rPr>
            <w:rFonts w:ascii="Times New Roman" w:hAnsi="Times New Roman" w:cs="Times New Roman"/>
            <w:color w:val="0000FF"/>
          </w:rPr>
          <w:t>пунктом 42</w:t>
        </w:r>
      </w:hyperlink>
      <w:r w:rsidRPr="002267CB">
        <w:rPr>
          <w:rFonts w:ascii="Times New Roman" w:hAnsi="Times New Roman" w:cs="Times New Roman"/>
        </w:rPr>
        <w:t xml:space="preserve"> Положения 20 календарных дней с даты регистрации такого заявления.</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Размер государственной пошлины или иной платы, взимаемой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при предоставлении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8" w:name="P243"/>
      <w:bookmarkEnd w:id="8"/>
      <w:r w:rsidRPr="002267CB">
        <w:rPr>
          <w:rFonts w:ascii="Times New Roman" w:hAnsi="Times New Roman" w:cs="Times New Roman"/>
        </w:rPr>
        <w:t>26. Взимание государственной пошлины или иной платы, взимаемой за предоставление муниципальной услуги, законодательством Российской Федерации не предусмотрено.</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Максимальный срок ожидания в очереди при подаче запроса</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о предоставлении муниципальной услуги и при получении</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результата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Срок регистрации запроса заявителя о предоставлении</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9" w:name="P254"/>
      <w:bookmarkEnd w:id="9"/>
      <w:r w:rsidRPr="002267CB">
        <w:rPr>
          <w:rFonts w:ascii="Times New Roman" w:hAnsi="Times New Roman" w:cs="Times New Roman"/>
        </w:rPr>
        <w:t>28. 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 или в департамент.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случае личного обращения заявителя, заявление о предоставлении муниципальной услуги регистрируется в день его подачи в течение 15 минут.</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Запрос о предоставлении муниципальной услуги регистрируется в системе электронного документооборота.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Требования к помещениям, в которых предоставляется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муниципальная услуга, к залу ожидания, местам для заполнения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запросов о предоставлении муниципальной услуги, размещению</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 оформлению визуальной, текстовой и мультимедийной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информации о порядке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29.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Вход в помещение должен быть оборудован информационной табличкой (вывеской), содержащей информацию о наименовании, местонахождении, режиме работы, а также о </w:t>
      </w:r>
      <w:r w:rsidRPr="002267CB">
        <w:rPr>
          <w:rFonts w:ascii="Times New Roman" w:hAnsi="Times New Roman" w:cs="Times New Roman"/>
        </w:rPr>
        <w:lastRenderedPageBreak/>
        <w:t>телефонных номерах справочной службы. Помещения, в которых предоставляется муниципальная услуга, размещаются на первом этаже здания.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целях обеспечения физической доступности для заявителей с ограничениями жизнедеятельности вход (выход) в здание, в котором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Помещение при входе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Помещения, в которых предоставляется муниципальная услуга, обеспечиваются в соответствии санитарно-эпидемиологическими требованиями, правилами пожарной безопасности, нормами охраны труда.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месте ожидания организуются комфортные условиям посредством оборудования столами, стульями или скамьями (</w:t>
      </w:r>
      <w:proofErr w:type="spellStart"/>
      <w:r w:rsidRPr="002267CB">
        <w:rPr>
          <w:rFonts w:ascii="Times New Roman" w:hAnsi="Times New Roman" w:cs="Times New Roman"/>
        </w:rPr>
        <w:t>банкетками</w:t>
      </w:r>
      <w:proofErr w:type="spellEnd"/>
      <w:r w:rsidRPr="002267CB">
        <w:rPr>
          <w:rFonts w:ascii="Times New Roman" w:hAnsi="Times New Roman" w:cs="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Стенды должны быть оформлены в едином стиле, надписи сделаны черным шрифтом на белом фоне.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Оформление визуальной, текстовой и мультимедийной информации о муниципальной услуге, обеспечивается по форме, соответствующей оптимальному зрительному и слуховому восприятию этой информации заявителями.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На информационном стенде департамента, информационном терминале и в сети "Интернет" размещается информация, указанная в </w:t>
      </w:r>
      <w:hyperlink w:anchor="P124">
        <w:r w:rsidRPr="002267CB">
          <w:rPr>
            <w:rFonts w:ascii="Times New Roman" w:hAnsi="Times New Roman" w:cs="Times New Roman"/>
            <w:color w:val="0000FF"/>
          </w:rPr>
          <w:t>пункте 8</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62">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Показатели доступности и качества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30. Показателями доступности муниципальной услуги являются: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устное или письменное информирование заявителя, в том числе посредством официального сайта уполномоченного органа, Единого портала по вопросам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6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размещение формы заявления о предоставлении муниципальной услуги в сети "Интернет" на официальном сайте, Едином портале, в том числе с возможностью его копирования и заполнения.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64">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31. Показателями качества муниципальной услуги являются: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соблюдение должностными лицами, предоставляющими муниципальную услугу, сроков </w:t>
      </w:r>
      <w:r w:rsidRPr="002267CB">
        <w:rPr>
          <w:rFonts w:ascii="Times New Roman" w:hAnsi="Times New Roman" w:cs="Times New Roman"/>
        </w:rPr>
        <w:lastRenderedPageBreak/>
        <w:t>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bookmarkStart w:id="10" w:name="P289"/>
      <w:bookmarkEnd w:id="10"/>
      <w:r w:rsidRPr="002267CB">
        <w:rPr>
          <w:rFonts w:ascii="Times New Roman" w:hAnsi="Times New Roman" w:cs="Times New Roman"/>
        </w:rPr>
        <w:t>Особенности предоставления муниципальной услуги</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 электронной форме</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32. При предоставлении муниципальной услуги в электронной форме заявителю обеспечиваются: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получение информации о порядке и сроках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досудебное (внесудебное) обжалование решений и действий (бездействия) уполномоченного органа и его департамента, и их должностных лиц, муниципальных служащих.</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Случаи и порядок предоставления муниципальных услуг</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 упреждающем (проактивном) режиме в соответствии со статьей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7.3 Федерального закона N 210-ФЗ</w:t>
      </w:r>
    </w:p>
    <w:p w:rsidR="009C7FA9" w:rsidRPr="002267CB" w:rsidRDefault="009C7FA9" w:rsidP="009C7FA9">
      <w:pPr>
        <w:pStyle w:val="ConsPlusNormal"/>
        <w:jc w:val="center"/>
        <w:rPr>
          <w:rFonts w:ascii="Times New Roman" w:hAnsi="Times New Roman" w:cs="Times New Roman"/>
        </w:rPr>
      </w:pPr>
      <w:r w:rsidRPr="002267CB">
        <w:rPr>
          <w:rFonts w:ascii="Times New Roman" w:hAnsi="Times New Roman" w:cs="Times New Roman"/>
        </w:rPr>
        <w:t xml:space="preserve">(введен </w:t>
      </w:r>
      <w:hyperlink r:id="rId65">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w:t>
      </w:r>
    </w:p>
    <w:p w:rsidR="009C7FA9" w:rsidRPr="002267CB" w:rsidRDefault="009C7FA9" w:rsidP="009C7FA9">
      <w:pPr>
        <w:pStyle w:val="ConsPlusNormal"/>
        <w:jc w:val="center"/>
        <w:rPr>
          <w:rFonts w:ascii="Times New Roman" w:hAnsi="Times New Roman" w:cs="Times New Roman"/>
        </w:rPr>
      </w:pPr>
      <w:r w:rsidRPr="002267CB">
        <w:rPr>
          <w:rFonts w:ascii="Times New Roman" w:hAnsi="Times New Roman" w:cs="Times New Roman"/>
        </w:rPr>
        <w:t>района от 28.11.2023 N 800)</w:t>
      </w:r>
    </w:p>
    <w:p w:rsidR="009C7FA9" w:rsidRPr="002267CB" w:rsidRDefault="009C7FA9" w:rsidP="009C7FA9">
      <w:pPr>
        <w:pStyle w:val="ConsPlusNormal"/>
        <w:ind w:firstLine="540"/>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32.1. Муниципальная услуга в упреждающем (проактивном) режиме не предоставляется.</w:t>
      </w:r>
    </w:p>
    <w:p w:rsidR="009C7FA9" w:rsidRPr="002267CB" w:rsidRDefault="009C7FA9" w:rsidP="009C7FA9">
      <w:pPr>
        <w:pStyle w:val="ConsPlusNormal"/>
        <w:ind w:firstLine="540"/>
        <w:jc w:val="both"/>
        <w:rPr>
          <w:rFonts w:ascii="Times New Roman" w:hAnsi="Times New Roman" w:cs="Times New Roman"/>
        </w:rPr>
      </w:pPr>
    </w:p>
    <w:p w:rsidR="009C7FA9" w:rsidRPr="002267CB" w:rsidRDefault="009C7FA9" w:rsidP="009C7FA9">
      <w:pPr>
        <w:pStyle w:val="ConsPlusTitle"/>
        <w:jc w:val="center"/>
        <w:outlineLvl w:val="1"/>
        <w:rPr>
          <w:rFonts w:ascii="Times New Roman" w:hAnsi="Times New Roman" w:cs="Times New Roman"/>
        </w:rPr>
      </w:pPr>
      <w:r w:rsidRPr="002267CB">
        <w:rPr>
          <w:rFonts w:ascii="Times New Roman" w:hAnsi="Times New Roman" w:cs="Times New Roman"/>
        </w:rPr>
        <w:t>III. Состав, последовательность и сроки выполнения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административных процедур, требования к порядку их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выполнения, в том числе особенности выполнения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административных процедур в электронной форме,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 многофункциональных центрах</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административных процедур</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33. Предоставление муниципальной услуги включает в себя следующие административные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прием и регистрация запроса о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направление межведомственных запросов в органы (организации), участвующие в предоставлении муниципальной услуги (при необходимости), и получение на них ответов;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рассмотрение Комиссией обосновывающих документов и принятие решения по итогам работы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выдача (направление) заявителю документов, являющихся результатом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Прием и регистрация запроса о предоставлении муниципальной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34. Основанием для начала административной процедуры является поступление в Комиссию заявления и прилагаемых к нему документов для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35. Сведения о должностных лицах, ответственных за выполнение административных действий, входящих в состав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1) за прием и регистрацию запроса о предоставлении муниципальной услуги, поступившего посредством почты - специалист, ответственный за делопроизводство;</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за прием посредством личного приема при обращении в департамент - специалист структурного подразделения (секретарь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36. Содержание административных действий, входящих в состав административной процедуры: прием и регистрация запроса о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37. Максимальный срок выполнения административной процедуры установлен </w:t>
      </w:r>
      <w:hyperlink w:anchor="P254">
        <w:r w:rsidRPr="002267CB">
          <w:rPr>
            <w:rFonts w:ascii="Times New Roman" w:hAnsi="Times New Roman" w:cs="Times New Roman"/>
            <w:color w:val="0000FF"/>
          </w:rPr>
          <w:t>пунктом 28</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66">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38. Критерий принятия решения: наличие заявления.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39. Результат выполнения административной процедуры: зарегистрированное заявление.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40. Способ фиксации результата выполнения административной процедуры: факт регистрации запроса о предоставлении муниципальной услуги фиксируется в системе электронного документооборота. Зарегистрированный запрос о предоставлении муниципальной услуги передаются специалисту структурного подразделения в день регистрации.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Направление межведомственных запросов в органы</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(организации), участвующие в предоставлении муниципальной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услуги (при необходимости), и получение на них ответов</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41. Основание для начала административной процедуры: непредставление заявителем документов (сведений), которые он вправе предоставить по собственной инициативе.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42. Сведения о должностных лицах, ответственных за выполнение административных действий, входящих в состав административной процедуры: специалист структурного подразделения.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43. 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формирование и направление межведомственных запросов в течение 1 рабочего дня со дня получения зарегистрированного заявления;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получение ответов на межведомственные запросы: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 соответствии с Федеральным </w:t>
      </w:r>
      <w:hyperlink r:id="rId67">
        <w:r w:rsidRPr="002267CB">
          <w:rPr>
            <w:rFonts w:ascii="Times New Roman" w:hAnsi="Times New Roman" w:cs="Times New Roman"/>
            <w:color w:val="0000FF"/>
          </w:rPr>
          <w:t>законом</w:t>
        </w:r>
      </w:hyperlink>
      <w:r w:rsidRPr="002267CB">
        <w:rPr>
          <w:rFonts w:ascii="Times New Roman" w:hAnsi="Times New Roman" w:cs="Times New Roman"/>
        </w:rPr>
        <w:t xml:space="preserve"> N 210-ФЗ в срок не более 5 рабочих дней со дня их поступления в органы власти и организации, предоставляющие документы и информацию;</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 соответствии с </w:t>
      </w:r>
      <w:hyperlink r:id="rId68">
        <w:r w:rsidRPr="002267CB">
          <w:rPr>
            <w:rFonts w:ascii="Times New Roman" w:hAnsi="Times New Roman" w:cs="Times New Roman"/>
            <w:color w:val="0000FF"/>
          </w:rPr>
          <w:t>ч. 1</w:t>
        </w:r>
      </w:hyperlink>
      <w:r w:rsidRPr="002267CB">
        <w:rPr>
          <w:rFonts w:ascii="Times New Roman" w:hAnsi="Times New Roman" w:cs="Times New Roman"/>
        </w:rPr>
        <w:t xml:space="preserve">, </w:t>
      </w:r>
      <w:hyperlink r:id="rId69">
        <w:r w:rsidRPr="002267CB">
          <w:rPr>
            <w:rFonts w:ascii="Times New Roman" w:hAnsi="Times New Roman" w:cs="Times New Roman"/>
            <w:color w:val="0000FF"/>
          </w:rPr>
          <w:t>9 ст. 62</w:t>
        </w:r>
      </w:hyperlink>
      <w:r w:rsidRPr="002267CB">
        <w:rPr>
          <w:rFonts w:ascii="Times New Roman" w:hAnsi="Times New Roman" w:cs="Times New Roman"/>
        </w:rPr>
        <w:t xml:space="preserve"> Федерального закона от 13.07.2015 N 218-ФЗ "О государственной регистрации недвижимости" не более 3 рабочих дней со дня получения межведомственного запроса органом регистрации прав.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44. Критерий принятия решения: отсутствие документов и сведений, необходимых для предоставления муниципальной услуги, которые заявитель вправе предоставить по собственной инициативе.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45. Результатом выполнения административной процедуры являются полученные в порядке межведомственного информационного взаимодействия документы и сведения, необходимые для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46.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 Полученные и зарегистрированные в результате межведомственного </w:t>
      </w:r>
      <w:r w:rsidRPr="002267CB">
        <w:rPr>
          <w:rFonts w:ascii="Times New Roman" w:hAnsi="Times New Roman" w:cs="Times New Roman"/>
        </w:rPr>
        <w:lastRenderedPageBreak/>
        <w:t>информационного взаимодействия документы и сведения приобщаются к заявлению и прилагаемым к нему документами.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Рассмотрение Комиссией обосновывающих документов и принятие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решения по итогам работы Комиссии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47. Основание для начала административной процедуры: зарегистрированное заявление и прилагаемые к нему документы, в том числе ответы, полученные в порядке межведомственного информационного взаимодействия.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48. Сведения о должностных лицах, ответственных за выполнение административного действия, входящего в состав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за рассмотрение заявления и прилагаемых к нему документов, за проведение оценки соответствия помещения установленным в Положении требованиям, за принятие решения Комиссии, за направление заключения, акта обследования - члены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за принятие решения уполномоченного органа - глава Ханты-Мансийского района либо лицо его замещающее;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за регистрацию документов, являющихся результатом предоставления муниципальной услуги - специалист, ответственный за делопроизводство.</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49.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рассмотрение заявления и прилагаемых к нему документов;</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 возврат без рассмотрения заявления в случае, предусмотренном </w:t>
      </w:r>
      <w:hyperlink r:id="rId70">
        <w:r w:rsidRPr="002267CB">
          <w:rPr>
            <w:rFonts w:ascii="Times New Roman" w:hAnsi="Times New Roman" w:cs="Times New Roman"/>
            <w:color w:val="0000FF"/>
          </w:rPr>
          <w:t>абзацем третьим пункта 46</w:t>
        </w:r>
      </w:hyperlink>
      <w:r w:rsidRPr="002267CB">
        <w:rPr>
          <w:rFonts w:ascii="Times New Roman" w:hAnsi="Times New Roman" w:cs="Times New Roman"/>
        </w:rPr>
        <w:t xml:space="preserve"> Положения и </w:t>
      </w:r>
      <w:hyperlink w:anchor="P238">
        <w:r w:rsidRPr="002267CB">
          <w:rPr>
            <w:rFonts w:ascii="Times New Roman" w:hAnsi="Times New Roman" w:cs="Times New Roman"/>
            <w:color w:val="0000FF"/>
          </w:rPr>
          <w:t>абзацем вторым пункта 25</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71">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 работа Комиссии в соответствии с </w:t>
      </w:r>
      <w:hyperlink r:id="rId72">
        <w:r w:rsidRPr="002267CB">
          <w:rPr>
            <w:rFonts w:ascii="Times New Roman" w:hAnsi="Times New Roman" w:cs="Times New Roman"/>
            <w:color w:val="0000FF"/>
          </w:rPr>
          <w:t>Положением</w:t>
        </w:r>
      </w:hyperlink>
      <w:r w:rsidRPr="002267CB">
        <w:rPr>
          <w:rFonts w:ascii="Times New Roman" w:hAnsi="Times New Roman" w:cs="Times New Roman"/>
        </w:rPr>
        <w:t xml:space="preserve"> о Межведомственной комиссии по оценке и обследованию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утвержденным постановлением администрации Ханты-Мансийского района от 14.06.2012 N 137;</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7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6) составление Комиссией заключения в порядке, предусмотренном </w:t>
      </w:r>
      <w:hyperlink r:id="rId74">
        <w:r w:rsidRPr="002267CB">
          <w:rPr>
            <w:rFonts w:ascii="Times New Roman" w:hAnsi="Times New Roman" w:cs="Times New Roman"/>
            <w:color w:val="0000FF"/>
          </w:rPr>
          <w:t>пунктом 47</w:t>
        </w:r>
      </w:hyperlink>
      <w:r w:rsidRPr="002267CB">
        <w:rPr>
          <w:rFonts w:ascii="Times New Roman" w:hAnsi="Times New Roman" w:cs="Times New Roman"/>
        </w:rPr>
        <w:t xml:space="preserve"> Положения, по </w:t>
      </w:r>
      <w:hyperlink r:id="rId75">
        <w:r w:rsidRPr="002267CB">
          <w:rPr>
            <w:rFonts w:ascii="Times New Roman" w:hAnsi="Times New Roman" w:cs="Times New Roman"/>
            <w:color w:val="0000FF"/>
          </w:rPr>
          <w:t>форме</w:t>
        </w:r>
      </w:hyperlink>
      <w:r w:rsidRPr="002267CB">
        <w:rPr>
          <w:rFonts w:ascii="Times New Roman" w:hAnsi="Times New Roman" w:cs="Times New Roman"/>
        </w:rPr>
        <w:t xml:space="preserve"> согласно приложению 1 к указанному Положению;</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w:t>
      </w:r>
      <w:r w:rsidRPr="002267CB">
        <w:rPr>
          <w:rFonts w:ascii="Times New Roman" w:hAnsi="Times New Roman" w:cs="Times New Roman"/>
        </w:rPr>
        <w:lastRenderedPageBreak/>
        <w:t>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8) направление решения Комиссии, принятого в виде заключения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сельского поселения для последующего принятия решения, предусмотренного </w:t>
      </w:r>
      <w:hyperlink r:id="rId76">
        <w:r w:rsidRPr="002267CB">
          <w:rPr>
            <w:rFonts w:ascii="Times New Roman" w:hAnsi="Times New Roman" w:cs="Times New Roman"/>
            <w:color w:val="0000FF"/>
          </w:rPr>
          <w:t>абзацем седьмым пункта 7</w:t>
        </w:r>
      </w:hyperlink>
      <w:r w:rsidRPr="002267CB">
        <w:rPr>
          <w:rFonts w:ascii="Times New Roman" w:hAnsi="Times New Roman" w:cs="Times New Roman"/>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77">
        <w:r w:rsidRPr="002267CB">
          <w:rPr>
            <w:rFonts w:ascii="Times New Roman" w:hAnsi="Times New Roman" w:cs="Times New Roman"/>
            <w:color w:val="0000FF"/>
          </w:rPr>
          <w:t>абзацем седьмым пункта 7</w:t>
        </w:r>
      </w:hyperlink>
      <w:r w:rsidRPr="002267CB">
        <w:rPr>
          <w:rFonts w:ascii="Times New Roman" w:hAnsi="Times New Roman" w:cs="Times New Roman"/>
        </w:rPr>
        <w:t xml:space="preserve"> Положения, и принимает в установленном им порядке решение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78">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9) принятие Уполномоченным органом решения.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Решение принимается уполномоченным органом в случае, если оцениваемые помещение или многоквартирный дом расположены на межселенной территории Ханты-Мансийского района.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50. Критерий принятия решения: отсутствие оснований для отказа в предоставлении муниципальной услуги, предусмотренных </w:t>
      </w:r>
      <w:hyperlink w:anchor="P243">
        <w:r w:rsidRPr="002267CB">
          <w:rPr>
            <w:rFonts w:ascii="Times New Roman" w:hAnsi="Times New Roman" w:cs="Times New Roman"/>
            <w:color w:val="0000FF"/>
          </w:rPr>
          <w:t>пунктом 26</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51. Результат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возврат без рассмотрения заявления и прилагаемых документов в случае, предусмотренном </w:t>
      </w:r>
      <w:hyperlink w:anchor="P237">
        <w:r w:rsidRPr="002267CB">
          <w:rPr>
            <w:rFonts w:ascii="Times New Roman" w:hAnsi="Times New Roman" w:cs="Times New Roman"/>
            <w:color w:val="0000FF"/>
          </w:rPr>
          <w:t>пунктом 25</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79">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принятие Комиссией решения оформленного в виде заключения;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принятие решения уполномоченным органом и издание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proofErr w:type="gramStart"/>
      <w:r w:rsidRPr="002267CB">
        <w:rPr>
          <w:rFonts w:ascii="Times New Roman" w:hAnsi="Times New Roman" w:cs="Times New Roman"/>
        </w:rPr>
        <w:t>реконструкции</w:t>
      </w:r>
      <w:proofErr w:type="gramEnd"/>
      <w:r w:rsidRPr="002267CB">
        <w:rPr>
          <w:rFonts w:ascii="Times New Roman" w:hAnsi="Times New Roman" w:cs="Times New Roman"/>
        </w:rPr>
        <w:t xml:space="preserve"> или о признании необходимости проведения ремонтно-восстановительных работ;</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52. Максимальный срок выполнения административной процедуры: принятие Комиссией решения оформленного в виде заключения - в течение 30 календарных дней с даты регистрации заявления, а при рассмотрении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заявления;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принятие Уполномоченным органом решения и издание постановления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1">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53. Способ фиксации результата выполнения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заключение Комиссии регистрируется в журнале регистрации;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постановление регистрируется в журнале регистрации;</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2">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уведомление об оставлении без рассмотрения заявления и соответствующих документов регистрируется в системе электронного документооборота.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Выдача (направление) заявителю документа, являющегося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результатом предоставления муниципальной услуги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54. Основание для начала административной процедуры является зарегистрированный документ, являющийся результатом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55. Сведения о должностном лице, ответственном за выполнение административного действия, входящий в состав административной процедуры, является: специалист, ответственный за предоставление муниципальной услуги - секретарь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56. Содержание административного действия, входящего в состав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направление в письменной форме 2 экземпляров решения Комиссии, принятого в виде заключения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сельского поселения для последующего принятия решения, предусмотренного </w:t>
      </w:r>
      <w:hyperlink r:id="rId83">
        <w:r w:rsidRPr="002267CB">
          <w:rPr>
            <w:rFonts w:ascii="Times New Roman" w:hAnsi="Times New Roman" w:cs="Times New Roman"/>
            <w:color w:val="0000FF"/>
          </w:rPr>
          <w:t>абзацем седьмым пункта 7</w:t>
        </w:r>
      </w:hyperlink>
      <w:r w:rsidRPr="002267CB">
        <w:rPr>
          <w:rFonts w:ascii="Times New Roman" w:hAnsi="Times New Roman" w:cs="Times New Roman"/>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в 3-дневный срок;</w:t>
      </w:r>
    </w:p>
    <w:p w:rsidR="009C7FA9" w:rsidRPr="002267CB" w:rsidRDefault="009C7FA9" w:rsidP="009C7FA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FA9" w:rsidRPr="002267CB"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7FA9" w:rsidRPr="002267CB" w:rsidRDefault="009C7FA9" w:rsidP="00364B0D">
            <w:pPr>
              <w:pStyle w:val="ConsPlusNormal"/>
              <w:jc w:val="both"/>
              <w:rPr>
                <w:rFonts w:ascii="Times New Roman" w:hAnsi="Times New Roman" w:cs="Times New Roman"/>
              </w:rPr>
            </w:pPr>
            <w:proofErr w:type="spellStart"/>
            <w:r w:rsidRPr="002267CB">
              <w:rPr>
                <w:rFonts w:ascii="Times New Roman" w:hAnsi="Times New Roman" w:cs="Times New Roman"/>
                <w:color w:val="392C69"/>
              </w:rPr>
              <w:t>КонсультантПлюс</w:t>
            </w:r>
            <w:proofErr w:type="spellEnd"/>
            <w:r w:rsidRPr="002267CB">
              <w:rPr>
                <w:rFonts w:ascii="Times New Roman" w:hAnsi="Times New Roman" w:cs="Times New Roman"/>
                <w:color w:val="392C69"/>
              </w:rPr>
              <w:t>: примечание.</w:t>
            </w:r>
          </w:p>
          <w:p w:rsidR="009C7FA9" w:rsidRPr="002267CB" w:rsidRDefault="009C7FA9" w:rsidP="00364B0D">
            <w:pPr>
              <w:pStyle w:val="ConsPlusNormal"/>
              <w:jc w:val="both"/>
              <w:rPr>
                <w:rFonts w:ascii="Times New Roman" w:hAnsi="Times New Roman" w:cs="Times New Roman"/>
              </w:rPr>
            </w:pPr>
            <w:r w:rsidRPr="002267CB">
              <w:rPr>
                <w:rFonts w:ascii="Times New Roman" w:hAnsi="Times New Roman" w:cs="Times New Roman"/>
                <w:color w:val="392C69"/>
              </w:rPr>
              <w:t xml:space="preserve">В официальном тексте документа, видимо, допущена опечатка: в п. 17 данного Административного регламента </w:t>
            </w:r>
            <w:proofErr w:type="spellStart"/>
            <w:r w:rsidRPr="002267CB">
              <w:rPr>
                <w:rFonts w:ascii="Times New Roman" w:hAnsi="Times New Roman" w:cs="Times New Roman"/>
                <w:color w:val="392C69"/>
              </w:rPr>
              <w:t>абз</w:t>
            </w:r>
            <w:proofErr w:type="spellEnd"/>
            <w:r w:rsidRPr="002267CB">
              <w:rPr>
                <w:rFonts w:ascii="Times New Roman" w:hAnsi="Times New Roman" w:cs="Times New Roman"/>
                <w:color w:val="392C69"/>
              </w:rPr>
              <w:t>. 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C7FA9" w:rsidRPr="002267CB" w:rsidRDefault="009C7FA9" w:rsidP="00364B0D">
            <w:pPr>
              <w:pStyle w:val="ConsPlusNormal"/>
              <w:rPr>
                <w:rFonts w:ascii="Times New Roman" w:hAnsi="Times New Roman" w:cs="Times New Roman"/>
              </w:rPr>
            </w:pPr>
          </w:p>
        </w:tc>
      </w:tr>
    </w:tbl>
    <w:p w:rsidR="009C7FA9" w:rsidRPr="002267CB" w:rsidRDefault="009C7FA9" w:rsidP="009C7FA9">
      <w:pPr>
        <w:pStyle w:val="ConsPlusNormal"/>
        <w:spacing w:before="280"/>
        <w:ind w:firstLine="540"/>
        <w:jc w:val="both"/>
        <w:rPr>
          <w:rFonts w:ascii="Times New Roman" w:hAnsi="Times New Roman" w:cs="Times New Roman"/>
        </w:rPr>
      </w:pPr>
      <w:r w:rsidRPr="002267CB">
        <w:rPr>
          <w:rFonts w:ascii="Times New Roman" w:hAnsi="Times New Roman" w:cs="Times New Roman"/>
        </w:rPr>
        <w:t xml:space="preserve">2) направление в письменной форме по одному экземпляру постановления Уполномоченного органа и заключения Комиссии заявителю и собственнику жилого помещения (третий экземпляр остается в деле, сформированном Комиссией) в срок, установленный в </w:t>
      </w:r>
      <w:hyperlink w:anchor="P184">
        <w:r w:rsidRPr="002267CB">
          <w:rPr>
            <w:rFonts w:ascii="Times New Roman" w:hAnsi="Times New Roman" w:cs="Times New Roman"/>
            <w:color w:val="0000FF"/>
          </w:rPr>
          <w:t>абзаце втором пункта 17</w:t>
        </w:r>
      </w:hyperlink>
      <w:r w:rsidRPr="002267CB">
        <w:rPr>
          <w:rFonts w:ascii="Times New Roman" w:hAnsi="Times New Roman" w:cs="Times New Roman"/>
        </w:rPr>
        <w:t xml:space="preserve"> настоящего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4">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3) направление в письменной форме по одному экземпляру постановления Уполномоченного органа и заключения Комиссии в Службу жилищного и строительного надзора Ханты-Мансийского автономного округа - Югры (его структурное подразделение) в случае признания жилого помещения непригодным для проживания и многоквартирного дома аварийным и подлежащим сносу или реконструкции;</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4) направление заключения Комиссии в письменной форме в органы прокуратуры для решения вопроса о принятии мер, предусмотренных законодательством Российской Федерации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по решению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 направление заявителю и собственнику жилья в письменной форме решения о выявлении оснований для признания помещения непригодным для проживания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w:t>
      </w:r>
      <w:r w:rsidRPr="002267CB">
        <w:rPr>
          <w:rFonts w:ascii="Times New Roman" w:hAnsi="Times New Roman" w:cs="Times New Roman"/>
        </w:rPr>
        <w:lastRenderedPageBreak/>
        <w:t>человека, либо представляющих угрозу разрушения здания по причине его аварийного состояния или расположения в опасных для проживания зонах, в зонах вероятных разрушений при техногенных авариях.</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57. Максимальный срок выполнения административной процедуры: выдача (направление) заявителю результата предоставления муниципальной услуги в сроки, установленные в </w:t>
      </w:r>
      <w:hyperlink w:anchor="P184">
        <w:r w:rsidRPr="002267CB">
          <w:rPr>
            <w:rFonts w:ascii="Times New Roman" w:hAnsi="Times New Roman" w:cs="Times New Roman"/>
            <w:color w:val="0000FF"/>
          </w:rPr>
          <w:t>пункте 17</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58. Критерий принятия решения: наличие заключения Комиссии и (или) решения Уполномоченного органа.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59. Результат административной процедуры: выдача (направление) заявителю документов, являющихся результатом предоставления муниципальной услуги, способом, указанным в заявлении.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60. Способ фиксации результата выполнения административной процедуры: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выдача при личном обращении подтверждается подписью заявителя на втором экземпляре документа, являющегося результатом предоставления муниципальной услуги или его копии.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направление почтой подтверждается уведомлением о вручении.</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Порядок исправления допущенных опечаток и ошибок в выданных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 результате предоставления муниципальной услуги документах</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bookmarkStart w:id="11" w:name="P411"/>
      <w:bookmarkEnd w:id="11"/>
      <w:r w:rsidRPr="002267CB">
        <w:rPr>
          <w:rFonts w:ascii="Times New Roman" w:hAnsi="Times New Roman" w:cs="Times New Roman"/>
        </w:rPr>
        <w:t>61.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выданного в результате предоставления муниципальной услуги, в котором, по мнению заявителя, допущены ошибки, и документов, свидетельствующих о наличии ошибок в следующие органы:</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комиссию, в случае наличия опечаток и ошибок в решении Комиссии;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уполномоченный орган, в случае наличия опечаток и ошибок в решении уполномоченного органа,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в орган местного самоуправления сельского поселения, в случае наличия опечаток и ошибок в решении органа местного самоуправления сельского поселения.</w:t>
      </w:r>
    </w:p>
    <w:p w:rsidR="009C7FA9" w:rsidRPr="002267CB" w:rsidRDefault="009C7FA9" w:rsidP="009C7FA9">
      <w:pPr>
        <w:pStyle w:val="ConsPlusNormal"/>
        <w:spacing w:before="220"/>
        <w:ind w:firstLine="540"/>
        <w:jc w:val="both"/>
        <w:rPr>
          <w:rFonts w:ascii="Times New Roman" w:hAnsi="Times New Roman" w:cs="Times New Roman"/>
        </w:rPr>
      </w:pPr>
      <w:bookmarkStart w:id="12" w:name="P415"/>
      <w:bookmarkEnd w:id="12"/>
      <w:r w:rsidRPr="002267CB">
        <w:rPr>
          <w:rFonts w:ascii="Times New Roman" w:hAnsi="Times New Roman" w:cs="Times New Roman"/>
        </w:rPr>
        <w:t xml:space="preserve">62. Председатель Комиссии или руководители органов, указанных в </w:t>
      </w:r>
      <w:hyperlink w:anchor="P411">
        <w:r w:rsidRPr="002267CB">
          <w:rPr>
            <w:rFonts w:ascii="Times New Roman" w:hAnsi="Times New Roman" w:cs="Times New Roman"/>
            <w:color w:val="0000FF"/>
          </w:rPr>
          <w:t>пункте 61</w:t>
        </w:r>
      </w:hyperlink>
      <w:r w:rsidRPr="002267CB">
        <w:rPr>
          <w:rFonts w:ascii="Times New Roman" w:hAnsi="Times New Roman" w:cs="Times New Roman"/>
        </w:rPr>
        <w:t xml:space="preserve"> настоящего Административного регламента (далее - должностное лицо,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6">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63. Критерием принятия решения должностным лицом, ответственным за предоставление муниципальной услуги об исправлении ошибок является наличие или отсутствие таких ошибок.</w:t>
      </w:r>
    </w:p>
    <w:p w:rsidR="009C7FA9" w:rsidRPr="002267CB" w:rsidRDefault="009C7FA9" w:rsidP="009C7FA9">
      <w:pPr>
        <w:pStyle w:val="ConsPlusNormal"/>
        <w:spacing w:before="220"/>
        <w:ind w:firstLine="540"/>
        <w:jc w:val="both"/>
        <w:rPr>
          <w:rFonts w:ascii="Times New Roman" w:hAnsi="Times New Roman" w:cs="Times New Roman"/>
        </w:rPr>
      </w:pPr>
      <w:bookmarkStart w:id="13" w:name="P418"/>
      <w:bookmarkEnd w:id="13"/>
      <w:r w:rsidRPr="002267CB">
        <w:rPr>
          <w:rFonts w:ascii="Times New Roman" w:hAnsi="Times New Roman" w:cs="Times New Roman"/>
        </w:rPr>
        <w:t xml:space="preserve">64. В случае отсутствия ошибок должностное лицо,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hyperlink w:anchor="P415">
        <w:r w:rsidRPr="002267CB">
          <w:rPr>
            <w:rFonts w:ascii="Times New Roman" w:hAnsi="Times New Roman" w:cs="Times New Roman"/>
            <w:color w:val="0000FF"/>
          </w:rPr>
          <w:t>пунктом 62</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7">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 случае выявления ошибок должностное лицо, ответственное за предоставление муниципальной услуги, в течение 2 рабочих дней со дня окончания проверки, предусмотренной </w:t>
      </w:r>
      <w:hyperlink w:anchor="P415">
        <w:r w:rsidRPr="002267CB">
          <w:rPr>
            <w:rFonts w:ascii="Times New Roman" w:hAnsi="Times New Roman" w:cs="Times New Roman"/>
            <w:color w:val="0000FF"/>
          </w:rPr>
          <w:t>пунктом 62</w:t>
        </w:r>
      </w:hyperlink>
      <w:r w:rsidRPr="002267CB">
        <w:rPr>
          <w:rFonts w:ascii="Times New Roman" w:hAnsi="Times New Roman" w:cs="Times New Roman"/>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8">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 xml:space="preserve">65. Результатом рассмотрения заявления должностным лицом,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418">
        <w:r w:rsidRPr="002267CB">
          <w:rPr>
            <w:rFonts w:ascii="Times New Roman" w:hAnsi="Times New Roman" w:cs="Times New Roman"/>
            <w:color w:val="0000FF"/>
          </w:rPr>
          <w:t>пунктом 64</w:t>
        </w:r>
      </w:hyperlink>
      <w:r w:rsidRPr="002267CB">
        <w:rPr>
          <w:rFonts w:ascii="Times New Roman" w:hAnsi="Times New Roman" w:cs="Times New Roman"/>
        </w:rPr>
        <w:t xml:space="preserve">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89">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Порядок осуществления в электронной форме, в том числе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с использованием Единого портала государственных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 муниципальных услуг (функций), административных процедур</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(действий) в соответствии с положениями статьи 10</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Федерального закона N 210-ФЗ</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 xml:space="preserve">66.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определен в </w:t>
      </w:r>
      <w:hyperlink w:anchor="P289">
        <w:r w:rsidRPr="002267CB">
          <w:rPr>
            <w:rFonts w:ascii="Times New Roman" w:hAnsi="Times New Roman" w:cs="Times New Roman"/>
            <w:color w:val="0000FF"/>
          </w:rPr>
          <w:t>подразделе</w:t>
        </w:r>
      </w:hyperlink>
      <w:r w:rsidRPr="002267CB">
        <w:rPr>
          <w:rFonts w:ascii="Times New Roman" w:hAnsi="Times New Roman" w:cs="Times New Roman"/>
        </w:rPr>
        <w:t xml:space="preserve"> "Особенности предоставления муниципальной услуги в электронной форме" раздела II настоящего Административного регламента.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Варианты предоставления муниципальной услуги, включающие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порядок предоставления указанной услуги отдельным категориям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заявителей, объединенных общими признаками, в том числе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в отношении результата муниципальной услуги, за получением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которого они обратились</w:t>
      </w:r>
    </w:p>
    <w:p w:rsidR="009C7FA9" w:rsidRPr="002267CB" w:rsidRDefault="009C7FA9" w:rsidP="009C7FA9">
      <w:pPr>
        <w:pStyle w:val="ConsPlusNormal"/>
        <w:jc w:val="center"/>
        <w:rPr>
          <w:rFonts w:ascii="Times New Roman" w:hAnsi="Times New Roman" w:cs="Times New Roman"/>
        </w:rPr>
      </w:pPr>
      <w:r w:rsidRPr="002267CB">
        <w:rPr>
          <w:rFonts w:ascii="Times New Roman" w:hAnsi="Times New Roman" w:cs="Times New Roman"/>
        </w:rPr>
        <w:t xml:space="preserve">(введен </w:t>
      </w:r>
      <w:hyperlink r:id="rId90">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w:t>
      </w:r>
    </w:p>
    <w:p w:rsidR="009C7FA9" w:rsidRPr="002267CB" w:rsidRDefault="009C7FA9" w:rsidP="009C7FA9">
      <w:pPr>
        <w:pStyle w:val="ConsPlusNormal"/>
        <w:jc w:val="center"/>
        <w:rPr>
          <w:rFonts w:ascii="Times New Roman" w:hAnsi="Times New Roman" w:cs="Times New Roman"/>
        </w:rPr>
      </w:pPr>
      <w:r w:rsidRPr="002267CB">
        <w:rPr>
          <w:rFonts w:ascii="Times New Roman" w:hAnsi="Times New Roman" w:cs="Times New Roman"/>
        </w:rPr>
        <w:t>района от 28.11.2023 N 800)</w:t>
      </w:r>
    </w:p>
    <w:p w:rsidR="009C7FA9" w:rsidRPr="002267CB" w:rsidRDefault="009C7FA9" w:rsidP="009C7FA9">
      <w:pPr>
        <w:pStyle w:val="ConsPlusNormal"/>
        <w:jc w:val="center"/>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 xml:space="preserve">66.1. Порядок предоставления муниципальной услуги не зависит от категории объединенных общими признаками заявителей, указанных в </w:t>
      </w:r>
      <w:hyperlink w:anchor="P81">
        <w:r w:rsidRPr="002267CB">
          <w:rPr>
            <w:rFonts w:ascii="Times New Roman" w:hAnsi="Times New Roman" w:cs="Times New Roman"/>
            <w:color w:val="0000FF"/>
          </w:rPr>
          <w:t>пункте 2 раздела I</w:t>
        </w:r>
      </w:hyperlink>
      <w:r w:rsidRPr="002267CB">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C7FA9" w:rsidRPr="002267CB" w:rsidRDefault="009C7FA9" w:rsidP="009C7FA9">
      <w:pPr>
        <w:pStyle w:val="ConsPlusNormal"/>
        <w:ind w:firstLine="540"/>
        <w:jc w:val="both"/>
        <w:rPr>
          <w:rFonts w:ascii="Times New Roman" w:hAnsi="Times New Roman" w:cs="Times New Roman"/>
        </w:rPr>
      </w:pPr>
    </w:p>
    <w:p w:rsidR="009C7FA9" w:rsidRPr="002267CB" w:rsidRDefault="009C7FA9" w:rsidP="009C7FA9">
      <w:pPr>
        <w:pStyle w:val="ConsPlusTitle"/>
        <w:jc w:val="center"/>
        <w:outlineLvl w:val="1"/>
        <w:rPr>
          <w:rFonts w:ascii="Times New Roman" w:hAnsi="Times New Roman" w:cs="Times New Roman"/>
        </w:rPr>
      </w:pPr>
      <w:r w:rsidRPr="002267CB">
        <w:rPr>
          <w:rFonts w:ascii="Times New Roman" w:hAnsi="Times New Roman" w:cs="Times New Roman"/>
        </w:rPr>
        <w:t>IV. Формы контроля за исполнением административного</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регламента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Порядок осуществления текущего контроля за соблюдением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 исполнением ответственными должностными лицами положений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Административного регламента и иных нормативных правовых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актов, устанавливающих требования к предоставлению</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муниципальной услуги, а также принятием ими решений</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67.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 постоянной основе председателем Комиссии в отношении Комиссии и заместителем руководителя департамента в отношении структурного подразделения.</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Порядок и периодичность осуществления плановых и внеплановых</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проверок полноты и качества предоставления муниципальной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услуги, порядок и формы контроля за полнотой и качеством</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 в том числе со стороны</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граждан, их объединений и организаций</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68. Плановые проверки полноты и качества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1) департаментом и его структурным подразделением проводятся руководителем департамента либо лицом, его замещающим;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Комиссией проводятся руководителем уполномоченного органа либо лицом, его замещающим.</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69. Периодичность проведения плановых проверок полноты и качества предоставления муниципальной услуги устанавливается соответственно решением руководителя департамента либо лица, его замещающего, руководителя уполномоченного органа либо лица, его замещающего.</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70. Внеплановые проверки полноты и качества предоставления муниципальной услуги в отношении департамента и его структурного подразделения проводятся лицами, уполномоченными на то руководителем департамента, в отношении Комиссии и должностных лиц уполномоченного органа руководителем уполномоченного органа, а при их отсутствии - лицами, их замещающим, на основании жалобы заявителя на решения или действия (бездействие) должностных лиц, муниципальных служащих уполномоченного органа принятые или осуществленные в ходе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71. Рассмотрение жалобы заявителя осуществляется в порядке, предусмотренном </w:t>
      </w:r>
      <w:hyperlink w:anchor="P479">
        <w:r w:rsidRPr="002267CB">
          <w:rPr>
            <w:rFonts w:ascii="Times New Roman" w:hAnsi="Times New Roman" w:cs="Times New Roman"/>
            <w:color w:val="0000FF"/>
          </w:rPr>
          <w:t>разделом V</w:t>
        </w:r>
      </w:hyperlink>
      <w:r w:rsidRPr="002267CB">
        <w:rPr>
          <w:rFonts w:ascii="Times New Roman" w:hAnsi="Times New Roman" w:cs="Times New Roman"/>
        </w:rPr>
        <w:t xml:space="preserve"> Административного регламента.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или департамента.</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2"/>
        <w:rPr>
          <w:rFonts w:ascii="Times New Roman" w:hAnsi="Times New Roman" w:cs="Times New Roman"/>
        </w:rPr>
      </w:pPr>
      <w:r w:rsidRPr="002267CB">
        <w:rPr>
          <w:rFonts w:ascii="Times New Roman" w:hAnsi="Times New Roman" w:cs="Times New Roman"/>
        </w:rPr>
        <w:t>Ответственность должностных лиц органа местного</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самоуправления за решения и действия (бездействие),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принимаемые (осуществляемые) ими в ходе предоставления</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муниципальной услуги, в том числе за необоснованные</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межведомственные запросы</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73. Должностные лица, муниципальные служащие уполномоченного органа (члены Комиссии) и его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74. В соответствии со </w:t>
      </w:r>
      <w:hyperlink r:id="rId91">
        <w:r w:rsidRPr="002267CB">
          <w:rPr>
            <w:rFonts w:ascii="Times New Roman" w:hAnsi="Times New Roman" w:cs="Times New Roman"/>
            <w:color w:val="0000FF"/>
          </w:rPr>
          <w:t>статьей 9.6</w:t>
        </w:r>
      </w:hyperlink>
      <w:r w:rsidRPr="002267CB">
        <w:rPr>
          <w:rFonts w:ascii="Times New Roman" w:hAnsi="Times New Roman" w:cs="Times New Roman"/>
        </w:rPr>
        <w:t xml:space="preserve"> Закона от 11.06.2010 N 102-оз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w:t>
      </w:r>
      <w:r w:rsidRPr="002267CB">
        <w:rPr>
          <w:rFonts w:ascii="Times New Roman" w:hAnsi="Times New Roman" w:cs="Times New Roman"/>
        </w:rPr>
        <w:lastRenderedPageBreak/>
        <w:t>исключением требований, установленных к помещениям многофункциональных центров).</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Title"/>
        <w:jc w:val="center"/>
        <w:outlineLvl w:val="1"/>
        <w:rPr>
          <w:rFonts w:ascii="Times New Roman" w:hAnsi="Times New Roman" w:cs="Times New Roman"/>
        </w:rPr>
      </w:pPr>
      <w:bookmarkStart w:id="14" w:name="P479"/>
      <w:bookmarkEnd w:id="14"/>
      <w:r w:rsidRPr="002267CB">
        <w:rPr>
          <w:rFonts w:ascii="Times New Roman" w:hAnsi="Times New Roman" w:cs="Times New Roman"/>
        </w:rPr>
        <w:t>V. Досудебный (внесудебный) порядок обжалования решений</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и действий (бездействия) органа, предоставляющего</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муниципальную услугу, а также их должностных лиц,</w:t>
      </w:r>
    </w:p>
    <w:p w:rsidR="009C7FA9" w:rsidRPr="002267CB" w:rsidRDefault="009C7FA9" w:rsidP="009C7FA9">
      <w:pPr>
        <w:pStyle w:val="ConsPlusTitle"/>
        <w:jc w:val="center"/>
        <w:rPr>
          <w:rFonts w:ascii="Times New Roman" w:hAnsi="Times New Roman" w:cs="Times New Roman"/>
        </w:rPr>
      </w:pPr>
      <w:r w:rsidRPr="002267CB">
        <w:rPr>
          <w:rFonts w:ascii="Times New Roman" w:hAnsi="Times New Roman" w:cs="Times New Roman"/>
        </w:rPr>
        <w:t>муниципальных служащих</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ind w:firstLine="540"/>
        <w:jc w:val="both"/>
        <w:rPr>
          <w:rFonts w:ascii="Times New Roman" w:hAnsi="Times New Roman" w:cs="Times New Roman"/>
        </w:rPr>
      </w:pPr>
      <w:r w:rsidRPr="002267CB">
        <w:rPr>
          <w:rFonts w:ascii="Times New Roman" w:hAnsi="Times New Roman" w:cs="Times New Roman"/>
        </w:rPr>
        <w:t>75.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и его департаментом, предоставляющим муниципальную услугу, а также их должностными лицами, муниципальными служащими (далее - жалоба).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75.1. Жалоба подается в свободной письменной форме на бумажном носителе или в электронной форме.</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(п. 75.1 введен </w:t>
      </w:r>
      <w:hyperlink r:id="rId92">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76. 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w:t>
      </w:r>
      <w:proofErr w:type="gramStart"/>
      <w:r w:rsidRPr="002267CB">
        <w:rPr>
          <w:rFonts w:ascii="Times New Roman" w:hAnsi="Times New Roman" w:cs="Times New Roman"/>
        </w:rPr>
        <w:t>В</w:t>
      </w:r>
      <w:proofErr w:type="gramEnd"/>
      <w:r w:rsidRPr="002267CB">
        <w:rPr>
          <w:rFonts w:ascii="Times New Roman" w:hAnsi="Times New Roman" w:cs="Times New Roman"/>
        </w:rPr>
        <w:t xml:space="preserve"> случае обжалования решения, действия (бездействие) членов Комиссии, жалоба подается для рассмотрения Председателю Комиссии. В случае обжалования решения, действия (бездействие) председателя Комиссии, жалоба подается для рассмотрения вышестоящему руководителю уполномоченного органа.</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77. Информирование заявителей о порядке подачи и рассмотрения жалобы осуществляется в следующих формах (по выбору заявителя):</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устной (при личном обращении и/или по телефону);</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2) письменной (при письменном обращении по почте, электронной почте).</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портале.</w:t>
      </w:r>
    </w:p>
    <w:p w:rsidR="009C7FA9" w:rsidRPr="002267CB" w:rsidRDefault="009C7FA9" w:rsidP="009C7FA9">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9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79. Перечень нормативных правовых актов, регулирующих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C7FA9" w:rsidRPr="002267CB" w:rsidRDefault="009C7FA9" w:rsidP="009C7FA9">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Федеральный </w:t>
      </w:r>
      <w:hyperlink r:id="rId94">
        <w:r w:rsidRPr="002267CB">
          <w:rPr>
            <w:rFonts w:ascii="Times New Roman" w:hAnsi="Times New Roman" w:cs="Times New Roman"/>
            <w:color w:val="0000FF"/>
          </w:rPr>
          <w:t>закон</w:t>
        </w:r>
      </w:hyperlink>
      <w:r w:rsidRPr="002267CB">
        <w:rPr>
          <w:rFonts w:ascii="Times New Roman" w:hAnsi="Times New Roman" w:cs="Times New Roman"/>
        </w:rPr>
        <w:t xml:space="preserve"> N 210-ФЗ;</w:t>
      </w:r>
    </w:p>
    <w:p w:rsidR="009C7FA9" w:rsidRPr="002267CB" w:rsidRDefault="009C7FA9" w:rsidP="009C7FA9">
      <w:pPr>
        <w:pStyle w:val="ConsPlusNormal"/>
        <w:spacing w:before="220"/>
        <w:ind w:firstLine="540"/>
        <w:jc w:val="both"/>
        <w:rPr>
          <w:rFonts w:ascii="Times New Roman" w:hAnsi="Times New Roman" w:cs="Times New Roman"/>
        </w:rPr>
      </w:pPr>
      <w:hyperlink r:id="rId95">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rmal"/>
        <w:jc w:val="right"/>
        <w:outlineLvl w:val="1"/>
        <w:rPr>
          <w:rFonts w:ascii="Times New Roman" w:hAnsi="Times New Roman" w:cs="Times New Roman"/>
        </w:rPr>
      </w:pPr>
      <w:r w:rsidRPr="002267CB">
        <w:rPr>
          <w:rFonts w:ascii="Times New Roman" w:hAnsi="Times New Roman" w:cs="Times New Roman"/>
        </w:rPr>
        <w:t>Приложение 1</w:t>
      </w:r>
    </w:p>
    <w:p w:rsidR="009C7FA9" w:rsidRPr="002267CB" w:rsidRDefault="009C7FA9" w:rsidP="009C7FA9">
      <w:pPr>
        <w:pStyle w:val="ConsPlusNormal"/>
        <w:jc w:val="right"/>
        <w:rPr>
          <w:rFonts w:ascii="Times New Roman" w:hAnsi="Times New Roman" w:cs="Times New Roman"/>
        </w:rPr>
      </w:pPr>
      <w:r w:rsidRPr="002267CB">
        <w:rPr>
          <w:rFonts w:ascii="Times New Roman" w:hAnsi="Times New Roman" w:cs="Times New Roman"/>
        </w:rPr>
        <w:t>к Административному регламенту</w:t>
      </w:r>
    </w:p>
    <w:p w:rsidR="009C7FA9" w:rsidRPr="002267CB" w:rsidRDefault="009C7FA9" w:rsidP="009C7FA9">
      <w:pPr>
        <w:pStyle w:val="ConsPlusNormal"/>
        <w:jc w:val="both"/>
        <w:rPr>
          <w:rFonts w:ascii="Times New Roman" w:hAnsi="Times New Roman" w:cs="Times New Roman"/>
        </w:rPr>
      </w:pP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В Комиссию</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_____________________________________</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_____________________________________</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(фамилия, имя, отчество полностью)</w:t>
      </w:r>
    </w:p>
    <w:p w:rsidR="009C7FA9" w:rsidRPr="002267CB" w:rsidRDefault="009C7FA9" w:rsidP="009C7FA9">
      <w:pPr>
        <w:pStyle w:val="ConsPlusNonformat"/>
        <w:jc w:val="right"/>
        <w:rPr>
          <w:rFonts w:ascii="Times New Roman" w:hAnsi="Times New Roman" w:cs="Times New Roman"/>
        </w:rPr>
      </w:pP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проживающего(ей) по адресу:</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lastRenderedPageBreak/>
        <w:t xml:space="preserve">                                      _____________________________________</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_____________________________________</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тел. _________________________________</w:t>
      </w:r>
    </w:p>
    <w:p w:rsidR="009C7FA9" w:rsidRPr="002267CB" w:rsidRDefault="009C7FA9" w:rsidP="009C7FA9">
      <w:pPr>
        <w:pStyle w:val="ConsPlusNonformat"/>
        <w:jc w:val="right"/>
        <w:rPr>
          <w:rFonts w:ascii="Times New Roman" w:hAnsi="Times New Roman" w:cs="Times New Roman"/>
        </w:rPr>
      </w:pP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адрес электронной почты:</w:t>
      </w:r>
    </w:p>
    <w:p w:rsidR="009C7FA9" w:rsidRPr="002267CB" w:rsidRDefault="009C7FA9" w:rsidP="009C7FA9">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w:t>
      </w: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center"/>
        <w:rPr>
          <w:rFonts w:ascii="Times New Roman" w:hAnsi="Times New Roman" w:cs="Times New Roman"/>
        </w:rPr>
      </w:pPr>
      <w:bookmarkStart w:id="15" w:name="P517"/>
      <w:bookmarkEnd w:id="15"/>
      <w:r w:rsidRPr="002267CB">
        <w:rPr>
          <w:rFonts w:ascii="Times New Roman" w:hAnsi="Times New Roman" w:cs="Times New Roman"/>
        </w:rPr>
        <w:t>Заявление</w:t>
      </w:r>
    </w:p>
    <w:p w:rsidR="009C7FA9" w:rsidRPr="002267CB" w:rsidRDefault="009C7FA9" w:rsidP="009C7FA9">
      <w:pPr>
        <w:pStyle w:val="ConsPlusNonformat"/>
        <w:jc w:val="center"/>
        <w:rPr>
          <w:rFonts w:ascii="Times New Roman" w:hAnsi="Times New Roman" w:cs="Times New Roman"/>
        </w:rPr>
      </w:pPr>
      <w:r w:rsidRPr="002267CB">
        <w:rPr>
          <w:rFonts w:ascii="Times New Roman" w:hAnsi="Times New Roman" w:cs="Times New Roman"/>
        </w:rPr>
        <w:t>о признании помещения жилым помещением или жилого помещения</w:t>
      </w:r>
    </w:p>
    <w:p w:rsidR="009C7FA9" w:rsidRPr="002267CB" w:rsidRDefault="009C7FA9" w:rsidP="009C7FA9">
      <w:pPr>
        <w:pStyle w:val="ConsPlusNonformat"/>
        <w:jc w:val="center"/>
        <w:rPr>
          <w:rFonts w:ascii="Times New Roman" w:hAnsi="Times New Roman" w:cs="Times New Roman"/>
        </w:rPr>
      </w:pPr>
      <w:r w:rsidRPr="002267CB">
        <w:rPr>
          <w:rFonts w:ascii="Times New Roman" w:hAnsi="Times New Roman" w:cs="Times New Roman"/>
        </w:rPr>
        <w:t>непригодным для проживания и (или) многоквартирного дома</w:t>
      </w:r>
    </w:p>
    <w:p w:rsidR="009C7FA9" w:rsidRPr="002267CB" w:rsidRDefault="009C7FA9" w:rsidP="009C7FA9">
      <w:pPr>
        <w:pStyle w:val="ConsPlusNonformat"/>
        <w:jc w:val="center"/>
        <w:rPr>
          <w:rFonts w:ascii="Times New Roman" w:hAnsi="Times New Roman" w:cs="Times New Roman"/>
        </w:rPr>
      </w:pPr>
      <w:r w:rsidRPr="002267CB">
        <w:rPr>
          <w:rFonts w:ascii="Times New Roman" w:hAnsi="Times New Roman" w:cs="Times New Roman"/>
        </w:rPr>
        <w:t>аварийным и подлежащим сносу или реконструкции</w:t>
      </w: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Прошу  провести</w:t>
      </w:r>
      <w:proofErr w:type="gramEnd"/>
      <w:r w:rsidRPr="002267CB">
        <w:rPr>
          <w:rFonts w:ascii="Times New Roman" w:hAnsi="Times New Roman" w:cs="Times New Roman"/>
        </w:rPr>
        <w:t xml:space="preserve">  оценку  (помещения, жилого помещения, многоквартирного</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жилого дома) по адресу: 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на соответствие требованиям, установленным </w:t>
      </w:r>
      <w:hyperlink r:id="rId96">
        <w:r w:rsidRPr="002267CB">
          <w:rPr>
            <w:rFonts w:ascii="Times New Roman" w:hAnsi="Times New Roman" w:cs="Times New Roman"/>
            <w:color w:val="0000FF"/>
          </w:rPr>
          <w:t>Положением</w:t>
        </w:r>
      </w:hyperlink>
      <w:r w:rsidRPr="002267CB">
        <w:rPr>
          <w:rFonts w:ascii="Times New Roman" w:hAnsi="Times New Roman" w:cs="Times New Roman"/>
        </w:rPr>
        <w:t xml:space="preserve"> о признании помещения</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жилым   </w:t>
      </w:r>
      <w:proofErr w:type="gramStart"/>
      <w:r w:rsidRPr="002267CB">
        <w:rPr>
          <w:rFonts w:ascii="Times New Roman" w:hAnsi="Times New Roman" w:cs="Times New Roman"/>
        </w:rPr>
        <w:t xml:space="preserve">помещением,   </w:t>
      </w:r>
      <w:proofErr w:type="gramEnd"/>
      <w:r w:rsidRPr="002267CB">
        <w:rPr>
          <w:rFonts w:ascii="Times New Roman" w:hAnsi="Times New Roman" w:cs="Times New Roman"/>
        </w:rPr>
        <w:t>жилого   помещения   непригодным   для  проживания  и</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многоквартирного   дома   аварийным   и   подлежащим   </w:t>
      </w:r>
      <w:proofErr w:type="gramStart"/>
      <w:r w:rsidRPr="002267CB">
        <w:rPr>
          <w:rFonts w:ascii="Times New Roman" w:hAnsi="Times New Roman" w:cs="Times New Roman"/>
        </w:rPr>
        <w:t>сносу,  утвержденным</w:t>
      </w:r>
      <w:proofErr w:type="gramEnd"/>
    </w:p>
    <w:p w:rsidR="009C7FA9" w:rsidRPr="002267CB" w:rsidRDefault="009C7FA9" w:rsidP="009C7FA9">
      <w:pPr>
        <w:pStyle w:val="ConsPlusNonformat"/>
        <w:jc w:val="both"/>
        <w:rPr>
          <w:rFonts w:ascii="Times New Roman" w:hAnsi="Times New Roman" w:cs="Times New Roman"/>
        </w:rPr>
      </w:pPr>
      <w:proofErr w:type="gramStart"/>
      <w:r w:rsidRPr="002267CB">
        <w:rPr>
          <w:rFonts w:ascii="Times New Roman" w:hAnsi="Times New Roman" w:cs="Times New Roman"/>
        </w:rPr>
        <w:t>постановлением  Правительства</w:t>
      </w:r>
      <w:proofErr w:type="gramEnd"/>
      <w:r w:rsidRPr="002267CB">
        <w:rPr>
          <w:rFonts w:ascii="Times New Roman" w:hAnsi="Times New Roman" w:cs="Times New Roman"/>
        </w:rPr>
        <w:t xml:space="preserve">  Российской  Федерации от 28 января 2006 года</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N 47, и признать:</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помещение жилым помещением;</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жилое  помещение</w:t>
      </w:r>
      <w:proofErr w:type="gramEnd"/>
      <w:r w:rsidRPr="002267CB">
        <w:rPr>
          <w:rFonts w:ascii="Times New Roman" w:hAnsi="Times New Roman" w:cs="Times New Roman"/>
        </w:rPr>
        <w:t xml:space="preserve">  непригодным  для  проживания  и  многоквартирны</w:t>
      </w:r>
      <w:bookmarkStart w:id="16" w:name="_GoBack"/>
      <w:bookmarkEnd w:id="16"/>
      <w:r w:rsidRPr="002267CB">
        <w:rPr>
          <w:rFonts w:ascii="Times New Roman" w:hAnsi="Times New Roman" w:cs="Times New Roman"/>
        </w:rPr>
        <w:t>й  дом</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аварийным и подлежащим сносу или реконструкции;</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многоквартирный дом аварийным и подлежащим сносу или реконструкции.</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Оцениваемое  (</w:t>
      </w:r>
      <w:proofErr w:type="gramEnd"/>
      <w:r w:rsidRPr="002267CB">
        <w:rPr>
          <w:rFonts w:ascii="Times New Roman" w:hAnsi="Times New Roman" w:cs="Times New Roman"/>
        </w:rPr>
        <w:t>помещение,  жилое  помещение,  жилое помещение - квартира</w:t>
      </w:r>
    </w:p>
    <w:p w:rsidR="009C7FA9" w:rsidRPr="002267CB" w:rsidRDefault="009C7FA9" w:rsidP="009C7FA9">
      <w:pPr>
        <w:pStyle w:val="ConsPlusNonformat"/>
        <w:jc w:val="both"/>
        <w:rPr>
          <w:rFonts w:ascii="Times New Roman" w:hAnsi="Times New Roman" w:cs="Times New Roman"/>
        </w:rPr>
      </w:pPr>
      <w:proofErr w:type="gramStart"/>
      <w:r w:rsidRPr="002267CB">
        <w:rPr>
          <w:rFonts w:ascii="Times New Roman" w:hAnsi="Times New Roman" w:cs="Times New Roman"/>
        </w:rPr>
        <w:t>N  _</w:t>
      </w:r>
      <w:proofErr w:type="gramEnd"/>
      <w:r w:rsidRPr="002267CB">
        <w:rPr>
          <w:rFonts w:ascii="Times New Roman" w:hAnsi="Times New Roman" w:cs="Times New Roman"/>
        </w:rPr>
        <w:t>__________,  расположенное  в  многоквартирном  жилом  доме, подлежащем</w:t>
      </w:r>
    </w:p>
    <w:p w:rsidR="009C7FA9" w:rsidRPr="002267CB" w:rsidRDefault="009C7FA9" w:rsidP="009C7FA9">
      <w:pPr>
        <w:pStyle w:val="ConsPlusNonformat"/>
        <w:jc w:val="both"/>
        <w:rPr>
          <w:rFonts w:ascii="Times New Roman" w:hAnsi="Times New Roman" w:cs="Times New Roman"/>
        </w:rPr>
      </w:pPr>
      <w:proofErr w:type="gramStart"/>
      <w:r w:rsidRPr="002267CB">
        <w:rPr>
          <w:rFonts w:ascii="Times New Roman" w:hAnsi="Times New Roman" w:cs="Times New Roman"/>
        </w:rPr>
        <w:t>оценке)  находится</w:t>
      </w:r>
      <w:proofErr w:type="gramEnd"/>
      <w:r w:rsidRPr="002267CB">
        <w:rPr>
          <w:rFonts w:ascii="Times New Roman" w:hAnsi="Times New Roman" w:cs="Times New Roman"/>
        </w:rPr>
        <w:t xml:space="preserve">  у  меня  в  пользовании  (собственности)  на основании:</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Я (мы) даю(ем) согласие на проверку указанных в заявлении сведений и на</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запрос документов, необходимых для рассмотрения заявления.</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Место  получения</w:t>
      </w:r>
      <w:proofErr w:type="gramEnd"/>
      <w:r w:rsidRPr="002267CB">
        <w:rPr>
          <w:rFonts w:ascii="Times New Roman" w:hAnsi="Times New Roman" w:cs="Times New Roman"/>
        </w:rPr>
        <w:t xml:space="preserve"> результата предоставления муниципальной услуги (нужное</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подчеркнуть):</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лично в органе, предоставляющем муниципальную услугу;</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посредством почтовой связи на адрес 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на  адрес</w:t>
      </w:r>
      <w:proofErr w:type="gramEnd"/>
      <w:r w:rsidRPr="002267CB">
        <w:rPr>
          <w:rFonts w:ascii="Times New Roman" w:hAnsi="Times New Roman" w:cs="Times New Roman"/>
        </w:rPr>
        <w:t xml:space="preserve">  электронной  почты,  посредством федеральной государственной</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информационной системы</w:t>
      </w: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К заявлению прилагаются:</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Подпись заявителя:</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_____________________________________ "___" _____________ 20__ года</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(Ф.И.О.)    (подпись)</w:t>
      </w: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Заявление принято ____________________________________ время (часы, минуты)</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Подпись должностного лица ___________________________ (расшифровка подписи)</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w:t>
      </w:r>
    </w:p>
    <w:p w:rsidR="009C7FA9" w:rsidRPr="002267CB" w:rsidRDefault="009C7FA9" w:rsidP="009C7FA9">
      <w:pPr>
        <w:pStyle w:val="ConsPlusNonformat"/>
        <w:jc w:val="both"/>
        <w:rPr>
          <w:rFonts w:ascii="Times New Roman" w:hAnsi="Times New Roman" w:cs="Times New Roman"/>
        </w:rPr>
      </w:pPr>
      <w:r w:rsidRPr="002267CB">
        <w:rPr>
          <w:rFonts w:ascii="Times New Roman" w:hAnsi="Times New Roman" w:cs="Times New Roman"/>
        </w:rPr>
        <w:t xml:space="preserve">    &lt;*&gt; Юридические лица оформляют заявления на официальном бланке</w:t>
      </w:r>
    </w:p>
    <w:p w:rsidR="00FB23F3" w:rsidRDefault="00FB23F3"/>
    <w:sectPr w:rsidR="00FB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A9"/>
    <w:rsid w:val="009C7FA9"/>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AF55A-7F69-428F-9F84-9BEE54F0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F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7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F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7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7F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F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F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2102&amp;dst=100012" TargetMode="External"/><Relationship Id="rId21" Type="http://schemas.openxmlformats.org/officeDocument/2006/relationships/hyperlink" Target="https://login.consultant.ru/link/?req=doc&amp;base=RLAW926&amp;n=104377" TargetMode="External"/><Relationship Id="rId34" Type="http://schemas.openxmlformats.org/officeDocument/2006/relationships/hyperlink" Target="https://login.consultant.ru/link/?req=doc&amp;base=RLAW926&amp;n=311777&amp;dst=100008" TargetMode="External"/><Relationship Id="rId42" Type="http://schemas.openxmlformats.org/officeDocument/2006/relationships/hyperlink" Target="https://login.consultant.ru/link/?req=doc&amp;base=RLAW926&amp;n=292102&amp;dst=100017" TargetMode="External"/><Relationship Id="rId47" Type="http://schemas.openxmlformats.org/officeDocument/2006/relationships/hyperlink" Target="https://login.consultant.ru/link/?req=doc&amp;base=RLAW926&amp;n=311777&amp;dst=100013" TargetMode="External"/><Relationship Id="rId50" Type="http://schemas.openxmlformats.org/officeDocument/2006/relationships/hyperlink" Target="https://login.consultant.ru/link/?req=doc&amp;base=RLAW926&amp;n=260851&amp;dst=100009" TargetMode="External"/><Relationship Id="rId55" Type="http://schemas.openxmlformats.org/officeDocument/2006/relationships/hyperlink" Target="https://login.consultant.ru/link/?req=doc&amp;base=LAW&amp;n=480453&amp;dst=317" TargetMode="External"/><Relationship Id="rId63" Type="http://schemas.openxmlformats.org/officeDocument/2006/relationships/hyperlink" Target="https://login.consultant.ru/link/?req=doc&amp;base=RLAW926&amp;n=292102&amp;dst=100024" TargetMode="External"/><Relationship Id="rId68" Type="http://schemas.openxmlformats.org/officeDocument/2006/relationships/hyperlink" Target="https://login.consultant.ru/link/?req=doc&amp;base=LAW&amp;n=489515&amp;dst=619" TargetMode="External"/><Relationship Id="rId76" Type="http://schemas.openxmlformats.org/officeDocument/2006/relationships/hyperlink" Target="https://login.consultant.ru/link/?req=doc&amp;base=LAW&amp;n=489041&amp;dst=38" TargetMode="External"/><Relationship Id="rId84" Type="http://schemas.openxmlformats.org/officeDocument/2006/relationships/hyperlink" Target="https://login.consultant.ru/link/?req=doc&amp;base=RLAW926&amp;n=292102&amp;dst=100033" TargetMode="External"/><Relationship Id="rId89" Type="http://schemas.openxmlformats.org/officeDocument/2006/relationships/hyperlink" Target="https://login.consultant.ru/link/?req=doc&amp;base=RLAW926&amp;n=260851&amp;dst=100015" TargetMode="External"/><Relationship Id="rId97" Type="http://schemas.openxmlformats.org/officeDocument/2006/relationships/fontTable" Target="fontTable.xml"/><Relationship Id="rId7" Type="http://schemas.openxmlformats.org/officeDocument/2006/relationships/hyperlink" Target="https://login.consultant.ru/link/?req=doc&amp;base=RLAW926&amp;n=260851&amp;dst=100005" TargetMode="External"/><Relationship Id="rId71" Type="http://schemas.openxmlformats.org/officeDocument/2006/relationships/hyperlink" Target="https://login.consultant.ru/link/?req=doc&amp;base=RLAW926&amp;n=260851&amp;dst=100012" TargetMode="External"/><Relationship Id="rId92" Type="http://schemas.openxmlformats.org/officeDocument/2006/relationships/hyperlink" Target="https://login.consultant.ru/link/?req=doc&amp;base=RLAW926&amp;n=292102&amp;dst=100037" TargetMode="External"/><Relationship Id="rId2" Type="http://schemas.openxmlformats.org/officeDocument/2006/relationships/settings" Target="settings.xml"/><Relationship Id="rId16" Type="http://schemas.openxmlformats.org/officeDocument/2006/relationships/hyperlink" Target="https://login.consultant.ru/link/?req=doc&amp;base=RLAW926&amp;n=236027&amp;dst=100006" TargetMode="External"/><Relationship Id="rId29" Type="http://schemas.openxmlformats.org/officeDocument/2006/relationships/hyperlink" Target="https://login.consultant.ru/link/?req=doc&amp;base=RLAW926&amp;n=292102&amp;dst=100013"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RLAW926&amp;n=236027&amp;dst=100007" TargetMode="External"/><Relationship Id="rId32" Type="http://schemas.openxmlformats.org/officeDocument/2006/relationships/hyperlink" Target="https://login.consultant.ru/link/?req=doc&amp;base=RLAW926&amp;n=292102&amp;dst=100015" TargetMode="External"/><Relationship Id="rId37" Type="http://schemas.openxmlformats.org/officeDocument/2006/relationships/hyperlink" Target="https://login.consultant.ru/link/?req=doc&amp;base=RLAW926&amp;n=311777&amp;dst=100011" TargetMode="External"/><Relationship Id="rId40" Type="http://schemas.openxmlformats.org/officeDocument/2006/relationships/hyperlink" Target="https://login.consultant.ru/link/?req=doc&amp;base=RLAW926&amp;n=260851&amp;dst=100007" TargetMode="External"/><Relationship Id="rId45" Type="http://schemas.openxmlformats.org/officeDocument/2006/relationships/hyperlink" Target="https://login.consultant.ru/link/?req=doc&amp;base=RLAW926&amp;n=292102&amp;dst=100018" TargetMode="External"/><Relationship Id="rId53" Type="http://schemas.openxmlformats.org/officeDocument/2006/relationships/hyperlink" Target="https://login.consultant.ru/link/?req=doc&amp;base=LAW&amp;n=480453&amp;dst=159" TargetMode="External"/><Relationship Id="rId58" Type="http://schemas.openxmlformats.org/officeDocument/2006/relationships/hyperlink" Target="https://login.consultant.ru/link/?req=doc&amp;base=LAW&amp;n=480453&amp;dst=43" TargetMode="External"/><Relationship Id="rId66" Type="http://schemas.openxmlformats.org/officeDocument/2006/relationships/hyperlink" Target="https://login.consultant.ru/link/?req=doc&amp;base=RLAW926&amp;n=260851&amp;dst=100011" TargetMode="External"/><Relationship Id="rId74" Type="http://schemas.openxmlformats.org/officeDocument/2006/relationships/hyperlink" Target="https://login.consultant.ru/link/?req=doc&amp;base=LAW&amp;n=489041&amp;dst=100160" TargetMode="External"/><Relationship Id="rId79" Type="http://schemas.openxmlformats.org/officeDocument/2006/relationships/hyperlink" Target="https://login.consultant.ru/link/?req=doc&amp;base=RLAW926&amp;n=260851&amp;dst=100012" TargetMode="External"/><Relationship Id="rId87" Type="http://schemas.openxmlformats.org/officeDocument/2006/relationships/hyperlink" Target="https://login.consultant.ru/link/?req=doc&amp;base=RLAW926&amp;n=260851&amp;dst=100014" TargetMode="External"/><Relationship Id="rId5" Type="http://schemas.openxmlformats.org/officeDocument/2006/relationships/hyperlink" Target="https://login.consultant.ru/link/?req=doc&amp;base=RLAW926&amp;n=212697&amp;dst=100005" TargetMode="External"/><Relationship Id="rId61" Type="http://schemas.openxmlformats.org/officeDocument/2006/relationships/hyperlink" Target="https://login.consultant.ru/link/?req=doc&amp;base=LAW&amp;n=489041&amp;dst=45" TargetMode="External"/><Relationship Id="rId82" Type="http://schemas.openxmlformats.org/officeDocument/2006/relationships/hyperlink" Target="https://login.consultant.ru/link/?req=doc&amp;base=RLAW926&amp;n=292102&amp;dst=100032" TargetMode="External"/><Relationship Id="rId90" Type="http://schemas.openxmlformats.org/officeDocument/2006/relationships/hyperlink" Target="https://login.consultant.ru/link/?req=doc&amp;base=RLAW926&amp;n=292102&amp;dst=100034" TargetMode="External"/><Relationship Id="rId95" Type="http://schemas.openxmlformats.org/officeDocument/2006/relationships/hyperlink" Target="https://login.consultant.ru/link/?req=doc&amp;base=RLAW926&amp;n=283488" TargetMode="External"/><Relationship Id="rId19" Type="http://schemas.openxmlformats.org/officeDocument/2006/relationships/hyperlink" Target="https://login.consultant.ru/link/?req=doc&amp;base=RLAW926&amp;n=279692&amp;dst=100006" TargetMode="External"/><Relationship Id="rId14" Type="http://schemas.openxmlformats.org/officeDocument/2006/relationships/hyperlink" Target="https://login.consultant.ru/link/?req=doc&amp;base=RLAW926&amp;n=309987&amp;dst=101104" TargetMode="External"/><Relationship Id="rId22" Type="http://schemas.openxmlformats.org/officeDocument/2006/relationships/hyperlink" Target="https://login.consultant.ru/link/?req=doc&amp;base=RLAW926&amp;n=117912" TargetMode="External"/><Relationship Id="rId27" Type="http://schemas.openxmlformats.org/officeDocument/2006/relationships/hyperlink" Target="https://login.consultant.ru/link/?req=doc&amp;base=RLAW926&amp;n=311777&amp;dst=100006" TargetMode="External"/><Relationship Id="rId30" Type="http://schemas.openxmlformats.org/officeDocument/2006/relationships/hyperlink" Target="https://login.consultant.ru/link/?req=doc&amp;base=RLAW926&amp;n=311777&amp;dst=100006" TargetMode="External"/><Relationship Id="rId35" Type="http://schemas.openxmlformats.org/officeDocument/2006/relationships/hyperlink" Target="https://login.consultant.ru/link/?req=doc&amp;base=RLAW926&amp;n=311777&amp;dst=100010" TargetMode="External"/><Relationship Id="rId43" Type="http://schemas.openxmlformats.org/officeDocument/2006/relationships/hyperlink" Target="https://login.consultant.ru/link/?req=doc&amp;base=LAW&amp;n=489041&amp;dst=34" TargetMode="External"/><Relationship Id="rId48" Type="http://schemas.openxmlformats.org/officeDocument/2006/relationships/hyperlink" Target="https://login.consultant.ru/link/?req=doc&amp;base=LAW&amp;n=489041&amp;dst=30" TargetMode="External"/><Relationship Id="rId56" Type="http://schemas.openxmlformats.org/officeDocument/2006/relationships/hyperlink" Target="https://login.consultant.ru/link/?req=doc&amp;base=RLAW926&amp;n=292102&amp;dst=100021" TargetMode="External"/><Relationship Id="rId64" Type="http://schemas.openxmlformats.org/officeDocument/2006/relationships/hyperlink" Target="https://login.consultant.ru/link/?req=doc&amp;base=RLAW926&amp;n=292102&amp;dst=100025" TargetMode="External"/><Relationship Id="rId69" Type="http://schemas.openxmlformats.org/officeDocument/2006/relationships/hyperlink" Target="https://login.consultant.ru/link/?req=doc&amp;base=LAW&amp;n=489515&amp;dst=625" TargetMode="External"/><Relationship Id="rId77" Type="http://schemas.openxmlformats.org/officeDocument/2006/relationships/hyperlink" Target="https://login.consultant.ru/link/?req=doc&amp;base=LAW&amp;n=489041&amp;dst=38" TargetMode="External"/><Relationship Id="rId8" Type="http://schemas.openxmlformats.org/officeDocument/2006/relationships/hyperlink" Target="https://login.consultant.ru/link/?req=doc&amp;base=RLAW926&amp;n=279692&amp;dst=100005" TargetMode="External"/><Relationship Id="rId51" Type="http://schemas.openxmlformats.org/officeDocument/2006/relationships/hyperlink" Target="https://login.consultant.ru/link/?req=doc&amp;base=RLAW926&amp;n=292102&amp;dst=100020" TargetMode="External"/><Relationship Id="rId72" Type="http://schemas.openxmlformats.org/officeDocument/2006/relationships/hyperlink" Target="https://login.consultant.ru/link/?req=doc&amp;base=RLAW926&amp;n=304606&amp;dst=100120" TargetMode="External"/><Relationship Id="rId80" Type="http://schemas.openxmlformats.org/officeDocument/2006/relationships/hyperlink" Target="https://login.consultant.ru/link/?req=doc&amp;base=RLAW926&amp;n=292102&amp;dst=100030" TargetMode="External"/><Relationship Id="rId85" Type="http://schemas.openxmlformats.org/officeDocument/2006/relationships/hyperlink" Target="https://login.consultant.ru/link/?req=doc&amp;base=RLAW926&amp;n=292102&amp;dst=100033" TargetMode="External"/><Relationship Id="rId93" Type="http://schemas.openxmlformats.org/officeDocument/2006/relationships/hyperlink" Target="https://login.consultant.ru/link/?req=doc&amp;base=RLAW926&amp;n=292102&amp;dst=100039"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926&amp;n=280675&amp;dst=100021" TargetMode="External"/><Relationship Id="rId17" Type="http://schemas.openxmlformats.org/officeDocument/2006/relationships/hyperlink" Target="https://login.consultant.ru/link/?req=doc&amp;base=RLAW926&amp;n=292102&amp;dst=100007" TargetMode="External"/><Relationship Id="rId25" Type="http://schemas.openxmlformats.org/officeDocument/2006/relationships/hyperlink" Target="https://login.consultant.ru/link/?req=doc&amp;base=RLAW926&amp;n=260851&amp;dst=100006" TargetMode="External"/><Relationship Id="rId33" Type="http://schemas.openxmlformats.org/officeDocument/2006/relationships/hyperlink" Target="https://login.consultant.ru/link/?req=doc&amp;base=RLAW926&amp;n=292102&amp;dst=100016" TargetMode="External"/><Relationship Id="rId38" Type="http://schemas.openxmlformats.org/officeDocument/2006/relationships/hyperlink" Target="https://login.consultant.ru/link/?req=doc&amp;base=LAW&amp;n=480453&amp;dst=38" TargetMode="External"/><Relationship Id="rId46" Type="http://schemas.openxmlformats.org/officeDocument/2006/relationships/hyperlink" Target="https://login.consultant.ru/link/?req=doc&amp;base=LAW&amp;n=489041&amp;dst=30" TargetMode="External"/><Relationship Id="rId59" Type="http://schemas.openxmlformats.org/officeDocument/2006/relationships/hyperlink" Target="https://login.consultant.ru/link/?req=doc&amp;base=LAW&amp;n=480453&amp;dst=359" TargetMode="External"/><Relationship Id="rId67"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RLAW926&amp;n=292102&amp;dst=100009" TargetMode="External"/><Relationship Id="rId41" Type="http://schemas.openxmlformats.org/officeDocument/2006/relationships/hyperlink" Target="https://login.consultant.ru/link/?req=doc&amp;base=LAW&amp;n=489041&amp;dst=100215" TargetMode="External"/><Relationship Id="rId54" Type="http://schemas.openxmlformats.org/officeDocument/2006/relationships/hyperlink" Target="https://login.consultant.ru/link/?req=doc&amp;base=LAW&amp;n=480453&amp;dst=290" TargetMode="External"/><Relationship Id="rId62" Type="http://schemas.openxmlformats.org/officeDocument/2006/relationships/hyperlink" Target="https://login.consultant.ru/link/?req=doc&amp;base=RLAW926&amp;n=260851&amp;dst=100010" TargetMode="External"/><Relationship Id="rId70" Type="http://schemas.openxmlformats.org/officeDocument/2006/relationships/hyperlink" Target="https://login.consultant.ru/link/?req=doc&amp;base=LAW&amp;n=489041&amp;dst=54" TargetMode="External"/><Relationship Id="rId75" Type="http://schemas.openxmlformats.org/officeDocument/2006/relationships/hyperlink" Target="https://login.consultant.ru/link/?req=doc&amp;base=LAW&amp;n=489041&amp;dst=100215" TargetMode="External"/><Relationship Id="rId83" Type="http://schemas.openxmlformats.org/officeDocument/2006/relationships/hyperlink" Target="https://login.consultant.ru/link/?req=doc&amp;base=LAW&amp;n=489041&amp;dst=38" TargetMode="External"/><Relationship Id="rId88" Type="http://schemas.openxmlformats.org/officeDocument/2006/relationships/hyperlink" Target="https://login.consultant.ru/link/?req=doc&amp;base=RLAW926&amp;n=260851&amp;dst=100014" TargetMode="External"/><Relationship Id="rId91" Type="http://schemas.openxmlformats.org/officeDocument/2006/relationships/hyperlink" Target="https://login.consultant.ru/link/?req=doc&amp;base=RLAW926&amp;n=303311&amp;dst=100393" TargetMode="External"/><Relationship Id="rId96" Type="http://schemas.openxmlformats.org/officeDocument/2006/relationships/hyperlink" Target="https://login.consultant.ru/link/?req=doc&amp;base=LAW&amp;n=489041&amp;dst=100188" TargetMode="External"/><Relationship Id="rId1" Type="http://schemas.openxmlformats.org/officeDocument/2006/relationships/styles" Target="styles.xml"/><Relationship Id="rId6" Type="http://schemas.openxmlformats.org/officeDocument/2006/relationships/hyperlink" Target="https://login.consultant.ru/link/?req=doc&amp;base=RLAW926&amp;n=236027&amp;dst=100005" TargetMode="External"/><Relationship Id="rId15" Type="http://schemas.openxmlformats.org/officeDocument/2006/relationships/hyperlink" Target="https://login.consultant.ru/link/?req=doc&amp;base=RLAW926&amp;n=292102&amp;dst=100006" TargetMode="External"/><Relationship Id="rId23" Type="http://schemas.openxmlformats.org/officeDocument/2006/relationships/hyperlink" Target="https://login.consultant.ru/link/?req=doc&amp;base=RLAW926&amp;n=292102&amp;dst=100010"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89041&amp;dst=100188" TargetMode="External"/><Relationship Id="rId49" Type="http://schemas.openxmlformats.org/officeDocument/2006/relationships/hyperlink" Target="https://login.consultant.ru/link/?req=doc&amp;base=LAW&amp;n=345421&amp;dst=100075" TargetMode="External"/><Relationship Id="rId57" Type="http://schemas.openxmlformats.org/officeDocument/2006/relationships/hyperlink" Target="https://login.consultant.ru/link/?req=doc&amp;base=LAW&amp;n=480453&amp;dst=100010" TargetMode="External"/><Relationship Id="rId10" Type="http://schemas.openxmlformats.org/officeDocument/2006/relationships/hyperlink" Target="https://login.consultant.ru/link/?req=doc&amp;base=RLAW926&amp;n=311777&amp;dst=100005" TargetMode="External"/><Relationship Id="rId31" Type="http://schemas.openxmlformats.org/officeDocument/2006/relationships/hyperlink" Target="https://login.consultant.ru/link/?req=doc&amp;base=RLAW926&amp;n=292102&amp;dst=100014" TargetMode="External"/><Relationship Id="rId44" Type="http://schemas.openxmlformats.org/officeDocument/2006/relationships/hyperlink" Target="https://login.consultant.ru/link/?req=doc&amp;base=LAW&amp;n=489041&amp;dst=100137" TargetMode="External"/><Relationship Id="rId52" Type="http://schemas.openxmlformats.org/officeDocument/2006/relationships/hyperlink" Target="https://login.consultant.ru/link/?req=doc&amp;base=LAW&amp;n=480453&amp;dst=36" TargetMode="External"/><Relationship Id="rId60" Type="http://schemas.openxmlformats.org/officeDocument/2006/relationships/hyperlink" Target="https://login.consultant.ru/link/?req=doc&amp;base=RLAW926&amp;n=292102&amp;dst=100022" TargetMode="External"/><Relationship Id="rId65" Type="http://schemas.openxmlformats.org/officeDocument/2006/relationships/hyperlink" Target="https://login.consultant.ru/link/?req=doc&amp;base=RLAW926&amp;n=292102&amp;dst=100026" TargetMode="External"/><Relationship Id="rId73" Type="http://schemas.openxmlformats.org/officeDocument/2006/relationships/hyperlink" Target="https://login.consultant.ru/link/?req=doc&amp;base=RLAW926&amp;n=311777&amp;dst=100015" TargetMode="External"/><Relationship Id="rId78" Type="http://schemas.openxmlformats.org/officeDocument/2006/relationships/hyperlink" Target="https://login.consultant.ru/link/?req=doc&amp;base=RLAW926&amp;n=292102&amp;dst=100029" TargetMode="External"/><Relationship Id="rId81" Type="http://schemas.openxmlformats.org/officeDocument/2006/relationships/hyperlink" Target="https://login.consultant.ru/link/?req=doc&amp;base=RLAW926&amp;n=292102&amp;dst=100031" TargetMode="External"/><Relationship Id="rId86" Type="http://schemas.openxmlformats.org/officeDocument/2006/relationships/hyperlink" Target="https://login.consultant.ru/link/?req=doc&amp;base=RLAW926&amp;n=260851&amp;dst=100013" TargetMode="External"/><Relationship Id="rId94" Type="http://schemas.openxmlformats.org/officeDocument/2006/relationships/hyperlink" Target="https://login.consultant.ru/link/?req=doc&amp;base=LAW&amp;n=480453" TargetMode="External"/><Relationship Id="rId4" Type="http://schemas.openxmlformats.org/officeDocument/2006/relationships/hyperlink" Target="https://login.consultant.ru/link/?req=doc&amp;base=RLAW926&amp;n=192018&amp;dst=100005" TargetMode="External"/><Relationship Id="rId9" Type="http://schemas.openxmlformats.org/officeDocument/2006/relationships/hyperlink" Target="https://login.consultant.ru/link/?req=doc&amp;base=RLAW926&amp;n=292102&amp;dst=100005" TargetMode="External"/><Relationship Id="rId13" Type="http://schemas.openxmlformats.org/officeDocument/2006/relationships/hyperlink" Target="https://login.consultant.ru/link/?req=doc&amp;base=RLAW926&amp;n=305560" TargetMode="External"/><Relationship Id="rId18" Type="http://schemas.openxmlformats.org/officeDocument/2006/relationships/hyperlink" Target="https://login.consultant.ru/link/?req=doc&amp;base=RLAW926&amp;n=292102&amp;dst=100008" TargetMode="External"/><Relationship Id="rId39" Type="http://schemas.openxmlformats.org/officeDocument/2006/relationships/hyperlink" Target="https://login.consultant.ru/link/?req=doc&amp;base=RLAW926&amp;n=29890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2024-11-14T11:38:00Z</dcterms:created>
  <dcterms:modified xsi:type="dcterms:W3CDTF">2024-11-14T11:39:00Z</dcterms:modified>
</cp:coreProperties>
</file>